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84E" w:rsidRPr="004D284E" w:rsidRDefault="004D284E" w:rsidP="004D284E">
      <w:pPr>
        <w:widowControl/>
        <w:ind w:hanging="200"/>
        <w:jc w:val="left"/>
        <w:rPr>
          <w:rFonts w:ascii="PingFang SC" w:eastAsia="PingFang SC" w:hAnsi="PingFang SC" w:cs="宋体"/>
          <w:color w:val="000000"/>
          <w:kern w:val="0"/>
          <w:sz w:val="27"/>
          <w:szCs w:val="27"/>
        </w:rPr>
      </w:pPr>
      <w:r w:rsidRPr="004D284E">
        <w:rPr>
          <w:rFonts w:ascii="PingFang SC" w:eastAsia="PingFang SC" w:hAnsi="PingFang SC" w:cs="宋体" w:hint="eastAsia"/>
          <w:color w:val="000000"/>
          <w:kern w:val="0"/>
          <w:sz w:val="27"/>
          <w:szCs w:val="27"/>
        </w:rPr>
        <w:t>神奈川県本庁庁舎等自家用電気工作物保安規程</w:t>
      </w:r>
    </w:p>
    <w:p w:rsidR="004D284E" w:rsidRPr="004D284E" w:rsidRDefault="004D284E" w:rsidP="004D284E">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4D284E">
        <w:rPr>
          <w:rFonts w:ascii="PingFang SC" w:eastAsia="PingFang SC" w:hAnsi="PingFang SC" w:cs="宋体" w:hint="eastAsia"/>
          <w:color w:val="000000"/>
          <w:kern w:val="0"/>
          <w:sz w:val="27"/>
          <w:szCs w:val="27"/>
        </w:rPr>
        <w:t>平成17年３月29日</w:t>
      </w:r>
      <w:r w:rsidRPr="004D284E">
        <w:rPr>
          <w:rFonts w:ascii="PingFang SC" w:eastAsia="PingFang SC" w:hAnsi="PingFang SC" w:cs="宋体" w:hint="eastAsia"/>
          <w:color w:val="000000"/>
          <w:kern w:val="0"/>
          <w:sz w:val="27"/>
          <w:szCs w:val="27"/>
        </w:rPr>
        <w:br/>
        <w:t>訓令第５号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4D284E" w:rsidRPr="004D284E" w:rsidTr="004D284E">
        <w:tc>
          <w:tcPr>
            <w:tcW w:w="945" w:type="dxa"/>
            <w:tcBorders>
              <w:left w:val="nil"/>
              <w:right w:val="nil"/>
            </w:tcBorders>
            <w:vAlign w:val="center"/>
            <w:hideMark/>
          </w:tcPr>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r>
      <w:tr w:rsidR="004D284E" w:rsidRPr="004D284E" w:rsidTr="004D284E">
        <w:tc>
          <w:tcPr>
            <w:tcW w:w="945" w:type="dxa"/>
            <w:tcBorders>
              <w:top w:val="nil"/>
              <w:left w:val="nil"/>
              <w:bottom w:val="nil"/>
              <w:right w:val="nil"/>
            </w:tcBorders>
            <w:hideMark/>
          </w:tcPr>
          <w:p w:rsidR="004D284E" w:rsidRPr="004D284E" w:rsidRDefault="004D284E" w:rsidP="004D284E">
            <w:pPr>
              <w:widowControl/>
              <w:jc w:val="left"/>
              <w:rPr>
                <w:rFonts w:ascii="宋体" w:eastAsia="宋体" w:hAnsi="宋体" w:cs="宋体"/>
                <w:kern w:val="0"/>
                <w:sz w:val="24"/>
              </w:rPr>
            </w:pPr>
            <w:r w:rsidRPr="004D284E">
              <w:rPr>
                <w:rFonts w:ascii="宋体" w:eastAsia="宋体" w:hAnsi="宋体" w:cs="宋体"/>
                <w:kern w:val="0"/>
                <w:sz w:val="24"/>
              </w:rPr>
              <w:t>改正</w:t>
            </w:r>
          </w:p>
        </w:tc>
        <w:tc>
          <w:tcPr>
            <w:tcW w:w="3480"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平成19年３月30日訓令第18号</w:t>
            </w:r>
          </w:p>
        </w:tc>
        <w:tc>
          <w:tcPr>
            <w:tcW w:w="3480"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平成20年３月31日訓令第15号</w:t>
            </w:r>
          </w:p>
        </w:tc>
      </w:tr>
      <w:tr w:rsidR="004D284E" w:rsidRPr="004D284E" w:rsidTr="004D284E">
        <w:tc>
          <w:tcPr>
            <w:tcW w:w="945"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480"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平成22年３月30日訓令第20号</w:t>
            </w:r>
          </w:p>
        </w:tc>
        <w:tc>
          <w:tcPr>
            <w:tcW w:w="3480"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平成25年３月29日訓令第15号</w:t>
            </w:r>
          </w:p>
        </w:tc>
      </w:tr>
      <w:tr w:rsidR="004D284E" w:rsidRPr="004D284E" w:rsidTr="004D284E">
        <w:tc>
          <w:tcPr>
            <w:tcW w:w="945"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480"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平成25年５月７日訓令第25号</w:t>
            </w:r>
          </w:p>
        </w:tc>
        <w:tc>
          <w:tcPr>
            <w:tcW w:w="3480"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平成25年７月５日訓令第26号</w:t>
            </w:r>
          </w:p>
        </w:tc>
      </w:tr>
      <w:tr w:rsidR="004D284E" w:rsidRPr="004D284E" w:rsidTr="004D284E">
        <w:tc>
          <w:tcPr>
            <w:tcW w:w="945"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480"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平成26年３月28日訓令第10号</w:t>
            </w:r>
          </w:p>
        </w:tc>
        <w:tc>
          <w:tcPr>
            <w:tcW w:w="3480"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平成28年３月31日訓令第20号</w:t>
            </w:r>
          </w:p>
        </w:tc>
      </w:tr>
      <w:tr w:rsidR="004D284E" w:rsidRPr="004D284E" w:rsidTr="004D284E">
        <w:tc>
          <w:tcPr>
            <w:tcW w:w="945"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480"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平成28年11月29日訓令第25号</w:t>
            </w:r>
          </w:p>
        </w:tc>
        <w:tc>
          <w:tcPr>
            <w:tcW w:w="3480"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令和２年６月26日訓令第15号</w:t>
            </w:r>
          </w:p>
        </w:tc>
      </w:tr>
      <w:tr w:rsidR="004D284E" w:rsidRPr="004D284E" w:rsidTr="004D284E">
        <w:tc>
          <w:tcPr>
            <w:tcW w:w="945"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480"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令和３年３月16日訓令第３号</w:t>
            </w:r>
          </w:p>
        </w:tc>
        <w:tc>
          <w:tcPr>
            <w:tcW w:w="3480" w:type="dxa"/>
            <w:tcBorders>
              <w:top w:val="nil"/>
              <w:left w:val="nil"/>
              <w:bottom w:val="nil"/>
              <w:right w:val="nil"/>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bl>
    <w:p w:rsidR="004D284E" w:rsidRPr="004D284E" w:rsidRDefault="004D284E" w:rsidP="004D284E">
      <w:pPr>
        <w:widowControl/>
        <w:jc w:val="left"/>
        <w:rPr>
          <w:rFonts w:ascii="PingFang SC" w:eastAsia="PingFang SC" w:hAnsi="PingFang SC" w:cs="宋体"/>
          <w:color w:val="000000"/>
          <w:kern w:val="0"/>
          <w:sz w:val="27"/>
          <w:szCs w:val="27"/>
        </w:rPr>
      </w:pPr>
    </w:p>
    <w:p w:rsidR="004D284E" w:rsidRPr="004D284E" w:rsidRDefault="004D284E" w:rsidP="004D284E">
      <w:pPr>
        <w:widowControl/>
        <w:ind w:firstLine="200"/>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4D284E">
        <w:rPr>
          <w:rFonts w:ascii="PingFang SC" w:eastAsia="PingFang SC" w:hAnsi="PingFang SC" w:cs="宋体" w:hint="eastAsia"/>
          <w:color w:val="000000"/>
          <w:kern w:val="0"/>
          <w:sz w:val="27"/>
          <w:szCs w:val="27"/>
        </w:rPr>
        <w:t>神奈川県本庁庁舎自家用電気工作物保安規程を次のように定める。</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6" w:name="JUMP_SEQ_4"/>
      <w:bookmarkStart w:id="7" w:name="MOKUJI_5"/>
      <w:bookmarkEnd w:id="6"/>
      <w:bookmarkEnd w:id="7"/>
      <w:r w:rsidRPr="004D284E">
        <w:rPr>
          <w:rFonts w:ascii="PingFang SC" w:eastAsia="PingFang SC" w:hAnsi="PingFang SC" w:cs="宋体" w:hint="eastAsia"/>
          <w:color w:val="000000"/>
          <w:kern w:val="0"/>
          <w:sz w:val="27"/>
          <w:szCs w:val="27"/>
        </w:rPr>
        <w:t>神奈川県本庁庁舎等自家用電気工作物保安規程</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8" w:name="JUMP_SEQ_5"/>
      <w:bookmarkStart w:id="9" w:name="MOKUJI_6"/>
      <w:bookmarkEnd w:id="8"/>
      <w:bookmarkEnd w:id="9"/>
      <w:r w:rsidRPr="004D284E">
        <w:rPr>
          <w:rFonts w:ascii="PingFang SC" w:eastAsia="PingFang SC" w:hAnsi="PingFang SC" w:cs="宋体" w:hint="eastAsia"/>
          <w:color w:val="000000"/>
          <w:kern w:val="0"/>
          <w:sz w:val="27"/>
          <w:szCs w:val="27"/>
        </w:rPr>
        <w:t>目次</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10" w:name="JUMP_SEQ_6"/>
      <w:bookmarkEnd w:id="10"/>
      <w:r w:rsidRPr="004D284E">
        <w:rPr>
          <w:rFonts w:ascii="PingFang SC" w:eastAsia="PingFang SC" w:hAnsi="PingFang SC" w:cs="宋体" w:hint="eastAsia"/>
          <w:color w:val="000000"/>
          <w:kern w:val="0"/>
          <w:sz w:val="27"/>
          <w:szCs w:val="27"/>
        </w:rPr>
        <w:t>第１章　総則（第１条・第２条）</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11" w:name="JUMP_SEQ_7"/>
      <w:bookmarkEnd w:id="11"/>
      <w:r w:rsidRPr="004D284E">
        <w:rPr>
          <w:rFonts w:ascii="PingFang SC" w:eastAsia="PingFang SC" w:hAnsi="PingFang SC" w:cs="宋体" w:hint="eastAsia"/>
          <w:color w:val="000000"/>
          <w:kern w:val="0"/>
          <w:sz w:val="27"/>
          <w:szCs w:val="27"/>
        </w:rPr>
        <w:t>第２章　保安業務の管理組織（第３条～第８条）</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12" w:name="JUMP_SEQ_8"/>
      <w:bookmarkEnd w:id="12"/>
      <w:r w:rsidRPr="004D284E">
        <w:rPr>
          <w:rFonts w:ascii="PingFang SC" w:eastAsia="PingFang SC" w:hAnsi="PingFang SC" w:cs="宋体" w:hint="eastAsia"/>
          <w:color w:val="000000"/>
          <w:kern w:val="0"/>
          <w:sz w:val="27"/>
          <w:szCs w:val="27"/>
        </w:rPr>
        <w:t>第３章　保安教育（第９条・第10条）</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13" w:name="JUMP_SEQ_9"/>
      <w:bookmarkEnd w:id="13"/>
      <w:r w:rsidRPr="004D284E">
        <w:rPr>
          <w:rFonts w:ascii="PingFang SC" w:eastAsia="PingFang SC" w:hAnsi="PingFang SC" w:cs="宋体" w:hint="eastAsia"/>
          <w:color w:val="000000"/>
          <w:kern w:val="0"/>
          <w:sz w:val="27"/>
          <w:szCs w:val="27"/>
        </w:rPr>
        <w:t>第４章　工事の実施（第11条・第12条）</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14" w:name="JUMP_SEQ_10"/>
      <w:bookmarkEnd w:id="14"/>
      <w:r w:rsidRPr="004D284E">
        <w:rPr>
          <w:rFonts w:ascii="PingFang SC" w:eastAsia="PingFang SC" w:hAnsi="PingFang SC" w:cs="宋体" w:hint="eastAsia"/>
          <w:color w:val="000000"/>
          <w:kern w:val="0"/>
          <w:sz w:val="27"/>
          <w:szCs w:val="27"/>
        </w:rPr>
        <w:t>第５章　保安（第13条～第16条）</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15" w:name="JUMP_SEQ_11"/>
      <w:bookmarkEnd w:id="15"/>
      <w:r w:rsidRPr="004D284E">
        <w:rPr>
          <w:rFonts w:ascii="PingFang SC" w:eastAsia="PingFang SC" w:hAnsi="PingFang SC" w:cs="宋体" w:hint="eastAsia"/>
          <w:color w:val="000000"/>
          <w:kern w:val="0"/>
          <w:sz w:val="27"/>
          <w:szCs w:val="27"/>
        </w:rPr>
        <w:t>第６章　運転、操作等（第17条）</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16" w:name="JUMP_SEQ_12"/>
      <w:bookmarkEnd w:id="16"/>
      <w:r w:rsidRPr="004D284E">
        <w:rPr>
          <w:rFonts w:ascii="PingFang SC" w:eastAsia="PingFang SC" w:hAnsi="PingFang SC" w:cs="宋体" w:hint="eastAsia"/>
          <w:color w:val="000000"/>
          <w:kern w:val="0"/>
          <w:sz w:val="27"/>
          <w:szCs w:val="27"/>
        </w:rPr>
        <w:t>第７章　防災対策（第18条）</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17" w:name="JUMP_SEQ_13"/>
      <w:bookmarkEnd w:id="17"/>
      <w:r w:rsidRPr="004D284E">
        <w:rPr>
          <w:rFonts w:ascii="PingFang SC" w:eastAsia="PingFang SC" w:hAnsi="PingFang SC" w:cs="宋体" w:hint="eastAsia"/>
          <w:color w:val="000000"/>
          <w:kern w:val="0"/>
          <w:sz w:val="27"/>
          <w:szCs w:val="27"/>
        </w:rPr>
        <w:t>第８章　記録、設計図書類、手続書類等（第19条）</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18" w:name="JUMP_SEQ_14"/>
      <w:bookmarkEnd w:id="18"/>
      <w:r w:rsidRPr="004D284E">
        <w:rPr>
          <w:rFonts w:ascii="PingFang SC" w:eastAsia="PingFang SC" w:hAnsi="PingFang SC" w:cs="宋体" w:hint="eastAsia"/>
          <w:color w:val="000000"/>
          <w:kern w:val="0"/>
          <w:sz w:val="27"/>
          <w:szCs w:val="27"/>
        </w:rPr>
        <w:t>第９章　責任の分界点等（第20条）</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19" w:name="JUMP_SEQ_15"/>
      <w:bookmarkEnd w:id="19"/>
      <w:r w:rsidRPr="004D284E">
        <w:rPr>
          <w:rFonts w:ascii="PingFang SC" w:eastAsia="PingFang SC" w:hAnsi="PingFang SC" w:cs="宋体" w:hint="eastAsia"/>
          <w:color w:val="000000"/>
          <w:kern w:val="0"/>
          <w:sz w:val="27"/>
          <w:szCs w:val="27"/>
        </w:rPr>
        <w:lastRenderedPageBreak/>
        <w:t>第10章　雑則（第21条～第23条）</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20" w:name="JUMP_SEQ_16"/>
      <w:bookmarkEnd w:id="20"/>
      <w:r w:rsidRPr="004D284E">
        <w:rPr>
          <w:rFonts w:ascii="PingFang SC" w:eastAsia="PingFang SC" w:hAnsi="PingFang SC" w:cs="宋体" w:hint="eastAsia"/>
          <w:color w:val="000000"/>
          <w:kern w:val="0"/>
          <w:sz w:val="27"/>
          <w:szCs w:val="27"/>
        </w:rPr>
        <w:t>附則</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21" w:name="JUMP_SEQ_17"/>
      <w:bookmarkStart w:id="22" w:name="MOKUJI_7"/>
      <w:bookmarkStart w:id="23" w:name="JUMP_SEQ_18"/>
      <w:bookmarkStart w:id="24" w:name="MOKUJI_8"/>
      <w:bookmarkEnd w:id="21"/>
      <w:bookmarkEnd w:id="22"/>
      <w:bookmarkEnd w:id="23"/>
      <w:bookmarkEnd w:id="24"/>
      <w:r w:rsidRPr="004D284E">
        <w:rPr>
          <w:rFonts w:ascii="PingFang SC" w:eastAsia="PingFang SC" w:hAnsi="PingFang SC" w:cs="宋体" w:hint="eastAsia"/>
          <w:color w:val="000000"/>
          <w:kern w:val="0"/>
          <w:sz w:val="27"/>
          <w:szCs w:val="27"/>
        </w:rPr>
        <w:t>第１章　総則</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25" w:name="JUMP_SEQ_19"/>
      <w:bookmarkStart w:id="26" w:name="MOKUJI_9"/>
      <w:bookmarkStart w:id="27" w:name="JUMP_JYO_1_0_0"/>
      <w:bookmarkEnd w:id="25"/>
      <w:bookmarkEnd w:id="26"/>
      <w:r w:rsidRPr="004D284E">
        <w:rPr>
          <w:rFonts w:ascii="PingFang SC" w:eastAsia="PingFang SC" w:hAnsi="PingFang SC" w:cs="宋体" w:hint="eastAsia"/>
          <w:color w:val="000000"/>
          <w:kern w:val="0"/>
          <w:sz w:val="27"/>
          <w:szCs w:val="27"/>
        </w:rPr>
        <w:t>（趣旨）</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28" w:name="JUMP_SEQ_20"/>
      <w:bookmarkStart w:id="29" w:name="JUMP_KOU_1_0"/>
      <w:bookmarkEnd w:id="27"/>
      <w:bookmarkEnd w:id="28"/>
      <w:r w:rsidRPr="004D284E">
        <w:rPr>
          <w:rFonts w:ascii="PingFang SC" w:eastAsia="PingFang SC" w:hAnsi="PingFang SC" w:cs="宋体" w:hint="eastAsia"/>
          <w:b/>
          <w:bCs/>
          <w:color w:val="000000"/>
          <w:kern w:val="0"/>
          <w:sz w:val="27"/>
          <w:szCs w:val="27"/>
        </w:rPr>
        <w:t>第１条</w:t>
      </w:r>
      <w:r w:rsidRPr="004D284E">
        <w:rPr>
          <w:rFonts w:ascii="PingFang SC" w:eastAsia="PingFang SC" w:hAnsi="PingFang SC" w:cs="宋体" w:hint="eastAsia"/>
          <w:color w:val="000000"/>
          <w:kern w:val="0"/>
          <w:sz w:val="27"/>
          <w:szCs w:val="27"/>
        </w:rPr>
        <w:t xml:space="preserve">　この訓令は、電気事業法（昭和39年法律第170号）第42条第１項の規定に基づき、県庁本庁舎、県庁新庁舎、県庁東庁舎、県庁西庁舎及び横浜合同庁舎における自家用電気工作物の工事、維持及び運用に関する保安を確保するため、必要な事項を定めるものとする。</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30" w:name="JUMP_SEQ_21"/>
      <w:bookmarkStart w:id="31" w:name="MOKUJI_10"/>
      <w:bookmarkStart w:id="32" w:name="JUMP_JYO_2_0_0"/>
      <w:bookmarkEnd w:id="30"/>
      <w:bookmarkEnd w:id="31"/>
      <w:r w:rsidRPr="004D284E">
        <w:rPr>
          <w:rFonts w:ascii="PingFang SC" w:eastAsia="PingFang SC" w:hAnsi="PingFang SC" w:cs="宋体" w:hint="eastAsia"/>
          <w:color w:val="000000"/>
          <w:kern w:val="0"/>
          <w:sz w:val="27"/>
          <w:szCs w:val="27"/>
        </w:rPr>
        <w:t>（用語の意義）</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33" w:name="JUMP_SEQ_22"/>
      <w:bookmarkEnd w:id="32"/>
      <w:bookmarkEnd w:id="33"/>
      <w:r w:rsidRPr="004D284E">
        <w:rPr>
          <w:rFonts w:ascii="PingFang SC" w:eastAsia="PingFang SC" w:hAnsi="PingFang SC" w:cs="宋体" w:hint="eastAsia"/>
          <w:b/>
          <w:bCs/>
          <w:color w:val="000000"/>
          <w:kern w:val="0"/>
          <w:sz w:val="27"/>
          <w:szCs w:val="27"/>
        </w:rPr>
        <w:t>第２条</w:t>
      </w:r>
      <w:r w:rsidRPr="004D284E">
        <w:rPr>
          <w:rFonts w:ascii="PingFang SC" w:eastAsia="PingFang SC" w:hAnsi="PingFang SC" w:cs="宋体" w:hint="eastAsia"/>
          <w:color w:val="000000"/>
          <w:kern w:val="0"/>
          <w:sz w:val="27"/>
          <w:szCs w:val="27"/>
        </w:rPr>
        <w:t xml:space="preserve">　この訓令において、「主任技術者」とは、電気事業法（以下「法」という。）第43条第１項の規定により選任された者をいう。</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34" w:name="JUMP_SEQ_23"/>
      <w:bookmarkStart w:id="35" w:name="MOKUJI_11"/>
      <w:bookmarkEnd w:id="34"/>
      <w:bookmarkEnd w:id="35"/>
      <w:r w:rsidRPr="004D284E">
        <w:rPr>
          <w:rFonts w:ascii="PingFang SC" w:eastAsia="PingFang SC" w:hAnsi="PingFang SC" w:cs="宋体" w:hint="eastAsia"/>
          <w:color w:val="000000"/>
          <w:kern w:val="0"/>
          <w:sz w:val="27"/>
          <w:szCs w:val="27"/>
        </w:rPr>
        <w:t>第２章　保安業務の管理組織</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36" w:name="JUMP_SEQ_24"/>
      <w:bookmarkStart w:id="37" w:name="MOKUJI_12"/>
      <w:bookmarkStart w:id="38" w:name="JUMP_JYO_3_0_0"/>
      <w:bookmarkEnd w:id="36"/>
      <w:bookmarkEnd w:id="37"/>
      <w:r w:rsidRPr="004D284E">
        <w:rPr>
          <w:rFonts w:ascii="PingFang SC" w:eastAsia="PingFang SC" w:hAnsi="PingFang SC" w:cs="宋体" w:hint="eastAsia"/>
          <w:color w:val="000000"/>
          <w:kern w:val="0"/>
          <w:sz w:val="27"/>
          <w:szCs w:val="27"/>
        </w:rPr>
        <w:t>（組織系統）</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39" w:name="JUMP_SEQ_25"/>
      <w:bookmarkEnd w:id="38"/>
      <w:bookmarkEnd w:id="39"/>
      <w:r w:rsidRPr="004D284E">
        <w:rPr>
          <w:rFonts w:ascii="PingFang SC" w:eastAsia="PingFang SC" w:hAnsi="PingFang SC" w:cs="宋体" w:hint="eastAsia"/>
          <w:b/>
          <w:bCs/>
          <w:color w:val="000000"/>
          <w:kern w:val="0"/>
          <w:sz w:val="27"/>
          <w:szCs w:val="27"/>
        </w:rPr>
        <w:t>第３条</w:t>
      </w:r>
      <w:r w:rsidRPr="004D284E">
        <w:rPr>
          <w:rFonts w:ascii="PingFang SC" w:eastAsia="PingFang SC" w:hAnsi="PingFang SC" w:cs="宋体" w:hint="eastAsia"/>
          <w:color w:val="000000"/>
          <w:kern w:val="0"/>
          <w:sz w:val="27"/>
          <w:szCs w:val="27"/>
        </w:rPr>
        <w:t xml:space="preserve">　自家用電気工作物の工事、維持及び運用に関する保安の業務の組織機構は、</w:t>
      </w:r>
      <w:hyperlink r:id="rId4" w:anchor="JUMP_SEQ_108" w:history="1">
        <w:r w:rsidRPr="004D284E">
          <w:rPr>
            <w:rFonts w:ascii="PingFang SC" w:eastAsia="PingFang SC" w:hAnsi="PingFang SC" w:cs="宋体" w:hint="eastAsia"/>
            <w:color w:val="0000FF"/>
            <w:kern w:val="0"/>
            <w:sz w:val="27"/>
            <w:szCs w:val="27"/>
            <w:u w:val="single"/>
          </w:rPr>
          <w:t>別表第１</w:t>
        </w:r>
      </w:hyperlink>
      <w:r w:rsidRPr="004D284E">
        <w:rPr>
          <w:rFonts w:ascii="PingFang SC" w:eastAsia="PingFang SC" w:hAnsi="PingFang SC" w:cs="宋体" w:hint="eastAsia"/>
          <w:color w:val="000000"/>
          <w:kern w:val="0"/>
          <w:sz w:val="27"/>
          <w:szCs w:val="27"/>
        </w:rPr>
        <w:t>のとおりとする。</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40" w:name="JUMP_SEQ_26"/>
      <w:bookmarkStart w:id="41" w:name="MOKUJI_13"/>
      <w:bookmarkStart w:id="42" w:name="JUMP_JYO_4_0_0"/>
      <w:bookmarkEnd w:id="40"/>
      <w:bookmarkEnd w:id="41"/>
      <w:r w:rsidRPr="004D284E">
        <w:rPr>
          <w:rFonts w:ascii="PingFang SC" w:eastAsia="PingFang SC" w:hAnsi="PingFang SC" w:cs="宋体" w:hint="eastAsia"/>
          <w:color w:val="000000"/>
          <w:kern w:val="0"/>
          <w:sz w:val="27"/>
          <w:szCs w:val="27"/>
        </w:rPr>
        <w:t>（庁舎管理課長の職務）</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43" w:name="JUMP_SEQ_27"/>
      <w:bookmarkEnd w:id="42"/>
      <w:bookmarkEnd w:id="43"/>
      <w:r w:rsidRPr="004D284E">
        <w:rPr>
          <w:rFonts w:ascii="PingFang SC" w:eastAsia="PingFang SC" w:hAnsi="PingFang SC" w:cs="宋体" w:hint="eastAsia"/>
          <w:b/>
          <w:bCs/>
          <w:color w:val="000000"/>
          <w:kern w:val="0"/>
          <w:sz w:val="27"/>
          <w:szCs w:val="27"/>
        </w:rPr>
        <w:t>第４条</w:t>
      </w:r>
      <w:r w:rsidRPr="004D284E">
        <w:rPr>
          <w:rFonts w:ascii="PingFang SC" w:eastAsia="PingFang SC" w:hAnsi="PingFang SC" w:cs="宋体" w:hint="eastAsia"/>
          <w:color w:val="000000"/>
          <w:kern w:val="0"/>
          <w:sz w:val="27"/>
          <w:szCs w:val="27"/>
        </w:rPr>
        <w:t xml:space="preserve">　総務局財産経営部庁舎管理課長（以下「庁舎管理課長」という。）は、保安監督者として、自家用電気工作物の工事、維持及び運用に関する保安の監督業務を統括管理するとともに、設備管理者及び工事管理者として、自家用電気工作物の工事、維持及び運用に関する保安に必要な措置を行うものとする。</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44" w:name="JUMP_SEQ_28"/>
      <w:bookmarkStart w:id="45" w:name="MOKUJI_14"/>
      <w:bookmarkStart w:id="46" w:name="JUMP_JYO_5_0_0"/>
      <w:bookmarkEnd w:id="44"/>
      <w:bookmarkEnd w:id="45"/>
      <w:r w:rsidRPr="004D284E">
        <w:rPr>
          <w:rFonts w:ascii="PingFang SC" w:eastAsia="PingFang SC" w:hAnsi="PingFang SC" w:cs="宋体" w:hint="eastAsia"/>
          <w:color w:val="000000"/>
          <w:kern w:val="0"/>
          <w:sz w:val="27"/>
          <w:szCs w:val="27"/>
        </w:rPr>
        <w:lastRenderedPageBreak/>
        <w:t>（主任技術者の職務等）</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47" w:name="JUMP_SEQ_29"/>
      <w:bookmarkEnd w:id="47"/>
      <w:r w:rsidRPr="004D284E">
        <w:rPr>
          <w:rFonts w:ascii="PingFang SC" w:eastAsia="PingFang SC" w:hAnsi="PingFang SC" w:cs="宋体" w:hint="eastAsia"/>
          <w:b/>
          <w:bCs/>
          <w:color w:val="000000"/>
          <w:kern w:val="0"/>
          <w:sz w:val="27"/>
          <w:szCs w:val="27"/>
        </w:rPr>
        <w:t>第５条</w:t>
      </w:r>
      <w:r w:rsidRPr="004D284E">
        <w:rPr>
          <w:rFonts w:ascii="PingFang SC" w:eastAsia="PingFang SC" w:hAnsi="PingFang SC" w:cs="宋体" w:hint="eastAsia"/>
          <w:color w:val="000000"/>
          <w:kern w:val="0"/>
          <w:sz w:val="27"/>
          <w:szCs w:val="27"/>
        </w:rPr>
        <w:t xml:space="preserve">　主任技術者は、保安監督者としての庁舎管理課長を補佐し、自家用電気工作物の工事、維持及び運用に関する保安の監督業務を行うものとする。</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48" w:name="JUMP_SEQ_30"/>
      <w:bookmarkStart w:id="49" w:name="MOKUJI_15"/>
      <w:bookmarkStart w:id="50" w:name="JUMP_KOU_2_0"/>
      <w:bookmarkEnd w:id="46"/>
      <w:bookmarkEnd w:id="48"/>
      <w:bookmarkEnd w:id="49"/>
      <w:r w:rsidRPr="004D284E">
        <w:rPr>
          <w:rFonts w:ascii="PingFang SC" w:eastAsia="PingFang SC" w:hAnsi="PingFang SC" w:cs="宋体" w:hint="eastAsia"/>
          <w:color w:val="000000"/>
          <w:kern w:val="0"/>
          <w:sz w:val="27"/>
          <w:szCs w:val="27"/>
        </w:rPr>
        <w:t>２　庁舎管理課長は、保安監督者として、総務局財産経営部庁舎管理課（以下「庁舎管理課」という。）に所属するグループリーダー又はこれに相当する職以上の職にある職員のうちから主任技術者を選任するものとする。</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51" w:name="JUMP_SEQ_31"/>
      <w:bookmarkStart w:id="52" w:name="MOKUJI_16"/>
      <w:bookmarkStart w:id="53" w:name="JUMP_JYO_6_0_0"/>
      <w:bookmarkEnd w:id="51"/>
      <w:bookmarkEnd w:id="52"/>
      <w:r w:rsidRPr="004D284E">
        <w:rPr>
          <w:rFonts w:ascii="PingFang SC" w:eastAsia="PingFang SC" w:hAnsi="PingFang SC" w:cs="宋体" w:hint="eastAsia"/>
          <w:color w:val="000000"/>
          <w:kern w:val="0"/>
          <w:sz w:val="27"/>
          <w:szCs w:val="27"/>
        </w:rPr>
        <w:t>（代行主任技術者）</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54" w:name="JUMP_SEQ_32"/>
      <w:bookmarkEnd w:id="53"/>
      <w:bookmarkEnd w:id="54"/>
      <w:r w:rsidRPr="004D284E">
        <w:rPr>
          <w:rFonts w:ascii="PingFang SC" w:eastAsia="PingFang SC" w:hAnsi="PingFang SC" w:cs="宋体" w:hint="eastAsia"/>
          <w:b/>
          <w:bCs/>
          <w:color w:val="000000"/>
          <w:kern w:val="0"/>
          <w:sz w:val="27"/>
          <w:szCs w:val="27"/>
        </w:rPr>
        <w:t>第６条</w:t>
      </w:r>
      <w:r w:rsidRPr="004D284E">
        <w:rPr>
          <w:rFonts w:ascii="PingFang SC" w:eastAsia="PingFang SC" w:hAnsi="PingFang SC" w:cs="宋体" w:hint="eastAsia"/>
          <w:color w:val="000000"/>
          <w:kern w:val="0"/>
          <w:sz w:val="27"/>
          <w:szCs w:val="27"/>
        </w:rPr>
        <w:t xml:space="preserve">　庁舎管理課長は、保安監督者として、主任技術者が不在の時にその職務を代行させるため、庁舎管理課に所属する職員のうちから代行主任技術者をあらかじめ選任しておくものとする。</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55" w:name="JUMP_SEQ_33"/>
      <w:bookmarkStart w:id="56" w:name="MOKUJI_17"/>
      <w:bookmarkStart w:id="57" w:name="JUMP_JYO_7_0_0"/>
      <w:bookmarkEnd w:id="55"/>
      <w:bookmarkEnd w:id="56"/>
      <w:r w:rsidRPr="004D284E">
        <w:rPr>
          <w:rFonts w:ascii="PingFang SC" w:eastAsia="PingFang SC" w:hAnsi="PingFang SC" w:cs="宋体" w:hint="eastAsia"/>
          <w:color w:val="000000"/>
          <w:kern w:val="0"/>
          <w:sz w:val="27"/>
          <w:szCs w:val="27"/>
        </w:rPr>
        <w:t>（指定技術者）</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58" w:name="JUMP_SEQ_34"/>
      <w:bookmarkEnd w:id="57"/>
      <w:bookmarkEnd w:id="58"/>
      <w:r w:rsidRPr="004D284E">
        <w:rPr>
          <w:rFonts w:ascii="PingFang SC" w:eastAsia="PingFang SC" w:hAnsi="PingFang SC" w:cs="宋体" w:hint="eastAsia"/>
          <w:b/>
          <w:bCs/>
          <w:color w:val="000000"/>
          <w:kern w:val="0"/>
          <w:sz w:val="27"/>
          <w:szCs w:val="27"/>
        </w:rPr>
        <w:t>第７条</w:t>
      </w:r>
      <w:r w:rsidRPr="004D284E">
        <w:rPr>
          <w:rFonts w:ascii="PingFang SC" w:eastAsia="PingFang SC" w:hAnsi="PingFang SC" w:cs="宋体" w:hint="eastAsia"/>
          <w:color w:val="000000"/>
          <w:kern w:val="0"/>
          <w:sz w:val="27"/>
          <w:szCs w:val="27"/>
        </w:rPr>
        <w:t xml:space="preserve">　庁舎管理課長は、保安監督者として、自家用電気工作物の巡視、点検及び測定並びに保安に関する記録の整備、保存その他主任技術者が指示する業務を行わせるため、庁舎管理課に所属する職員のうちから指定技術者を選任するものとする。</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59" w:name="JUMP_SEQ_35"/>
      <w:bookmarkStart w:id="60" w:name="MOKUJI_18"/>
      <w:bookmarkStart w:id="61" w:name="JUMP_JYO_8_0_0"/>
      <w:bookmarkEnd w:id="59"/>
      <w:bookmarkEnd w:id="60"/>
      <w:r w:rsidRPr="004D284E">
        <w:rPr>
          <w:rFonts w:ascii="PingFang SC" w:eastAsia="PingFang SC" w:hAnsi="PingFang SC" w:cs="宋体" w:hint="eastAsia"/>
          <w:color w:val="000000"/>
          <w:kern w:val="0"/>
          <w:sz w:val="27"/>
          <w:szCs w:val="27"/>
        </w:rPr>
        <w:t>（工事担当者）</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62" w:name="JUMP_SEQ_36"/>
      <w:bookmarkEnd w:id="61"/>
      <w:bookmarkEnd w:id="62"/>
      <w:r w:rsidRPr="004D284E">
        <w:rPr>
          <w:rFonts w:ascii="PingFang SC" w:eastAsia="PingFang SC" w:hAnsi="PingFang SC" w:cs="宋体" w:hint="eastAsia"/>
          <w:b/>
          <w:bCs/>
          <w:color w:val="000000"/>
          <w:kern w:val="0"/>
          <w:sz w:val="27"/>
          <w:szCs w:val="27"/>
        </w:rPr>
        <w:t>第８条</w:t>
      </w:r>
      <w:r w:rsidRPr="004D284E">
        <w:rPr>
          <w:rFonts w:ascii="PingFang SC" w:eastAsia="PingFang SC" w:hAnsi="PingFang SC" w:cs="宋体" w:hint="eastAsia"/>
          <w:color w:val="000000"/>
          <w:kern w:val="0"/>
          <w:sz w:val="27"/>
          <w:szCs w:val="27"/>
        </w:rPr>
        <w:t xml:space="preserve">　庁舎管理課長は、工事管理者として、自家用電気工作物の工事を担当させるため、庁舎管理課に所属する職員のうちから工事担当者を指名するものとする。</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63" w:name="JUMP_SEQ_37"/>
      <w:bookmarkStart w:id="64" w:name="MOKUJI_19"/>
      <w:bookmarkEnd w:id="63"/>
      <w:bookmarkEnd w:id="64"/>
      <w:r w:rsidRPr="004D284E">
        <w:rPr>
          <w:rFonts w:ascii="PingFang SC" w:eastAsia="PingFang SC" w:hAnsi="PingFang SC" w:cs="宋体" w:hint="eastAsia"/>
          <w:color w:val="000000"/>
          <w:kern w:val="0"/>
          <w:sz w:val="27"/>
          <w:szCs w:val="27"/>
        </w:rPr>
        <w:t>第３章　保安教育</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65" w:name="JUMP_SEQ_38"/>
      <w:bookmarkStart w:id="66" w:name="MOKUJI_20"/>
      <w:bookmarkStart w:id="67" w:name="JUMP_JYO_9_0_0"/>
      <w:bookmarkEnd w:id="65"/>
      <w:bookmarkEnd w:id="66"/>
      <w:r w:rsidRPr="004D284E">
        <w:rPr>
          <w:rFonts w:ascii="PingFang SC" w:eastAsia="PingFang SC" w:hAnsi="PingFang SC" w:cs="宋体" w:hint="eastAsia"/>
          <w:color w:val="000000"/>
          <w:kern w:val="0"/>
          <w:sz w:val="27"/>
          <w:szCs w:val="27"/>
        </w:rPr>
        <w:lastRenderedPageBreak/>
        <w:t>（教育研修）</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68" w:name="JUMP_SEQ_39"/>
      <w:bookmarkEnd w:id="67"/>
      <w:bookmarkEnd w:id="68"/>
      <w:r w:rsidRPr="004D284E">
        <w:rPr>
          <w:rFonts w:ascii="PingFang SC" w:eastAsia="PingFang SC" w:hAnsi="PingFang SC" w:cs="宋体" w:hint="eastAsia"/>
          <w:b/>
          <w:bCs/>
          <w:color w:val="000000"/>
          <w:kern w:val="0"/>
          <w:sz w:val="27"/>
          <w:szCs w:val="27"/>
        </w:rPr>
        <w:t>第９条</w:t>
      </w:r>
      <w:r w:rsidRPr="004D284E">
        <w:rPr>
          <w:rFonts w:ascii="PingFang SC" w:eastAsia="PingFang SC" w:hAnsi="PingFang SC" w:cs="宋体" w:hint="eastAsia"/>
          <w:color w:val="000000"/>
          <w:kern w:val="0"/>
          <w:sz w:val="27"/>
          <w:szCs w:val="27"/>
        </w:rPr>
        <w:t xml:space="preserve">　庁舎管理課長は、保安監督者として、指定技術者及び工事担当者に対し、自家用電気工作物の工事、維持又は運用の保安に関し、職務の遂行に必要な知識、技能及び技術の向上についての教育及び研修を計画的に行わなければならない。</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69" w:name="JUMP_SEQ_40"/>
      <w:bookmarkStart w:id="70" w:name="MOKUJI_21"/>
      <w:bookmarkStart w:id="71" w:name="JUMP_JYO_10_0_0"/>
      <w:bookmarkEnd w:id="69"/>
      <w:bookmarkEnd w:id="70"/>
      <w:r w:rsidRPr="004D284E">
        <w:rPr>
          <w:rFonts w:ascii="PingFang SC" w:eastAsia="PingFang SC" w:hAnsi="PingFang SC" w:cs="宋体" w:hint="eastAsia"/>
          <w:color w:val="000000"/>
          <w:kern w:val="0"/>
          <w:sz w:val="27"/>
          <w:szCs w:val="27"/>
        </w:rPr>
        <w:t>（保安に関する訓練）</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72" w:name="JUMP_SEQ_41"/>
      <w:bookmarkEnd w:id="71"/>
      <w:bookmarkEnd w:id="72"/>
      <w:r w:rsidRPr="004D284E">
        <w:rPr>
          <w:rFonts w:ascii="PingFang SC" w:eastAsia="PingFang SC" w:hAnsi="PingFang SC" w:cs="宋体" w:hint="eastAsia"/>
          <w:b/>
          <w:bCs/>
          <w:color w:val="000000"/>
          <w:kern w:val="0"/>
          <w:sz w:val="27"/>
          <w:szCs w:val="27"/>
        </w:rPr>
        <w:t>第10条</w:t>
      </w:r>
      <w:r w:rsidRPr="004D284E">
        <w:rPr>
          <w:rFonts w:ascii="PingFang SC" w:eastAsia="PingFang SC" w:hAnsi="PingFang SC" w:cs="宋体" w:hint="eastAsia"/>
          <w:color w:val="000000"/>
          <w:kern w:val="0"/>
          <w:sz w:val="27"/>
          <w:szCs w:val="27"/>
        </w:rPr>
        <w:t xml:space="preserve">　庁舎管理課長は、設備管理者として、主任技術者の指導の下に、指定技術者に対し、自家用電気工作物の工事、維持又は運用の保安に関し、事故又は災害が発生した場合の措置について必要な実地指導訓練を行わなければならない。</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73" w:name="JUMP_SEQ_42"/>
      <w:bookmarkStart w:id="74" w:name="MOKUJI_22"/>
      <w:bookmarkEnd w:id="73"/>
      <w:bookmarkEnd w:id="74"/>
      <w:r w:rsidRPr="004D284E">
        <w:rPr>
          <w:rFonts w:ascii="PingFang SC" w:eastAsia="PingFang SC" w:hAnsi="PingFang SC" w:cs="宋体" w:hint="eastAsia"/>
          <w:color w:val="000000"/>
          <w:kern w:val="0"/>
          <w:sz w:val="27"/>
          <w:szCs w:val="27"/>
        </w:rPr>
        <w:t>第４章　工事の実施</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75" w:name="JUMP_SEQ_43"/>
      <w:bookmarkStart w:id="76" w:name="MOKUJI_23"/>
      <w:bookmarkStart w:id="77" w:name="JUMP_JYO_11_0_0"/>
      <w:bookmarkEnd w:id="75"/>
      <w:bookmarkEnd w:id="76"/>
      <w:r w:rsidRPr="004D284E">
        <w:rPr>
          <w:rFonts w:ascii="PingFang SC" w:eastAsia="PingFang SC" w:hAnsi="PingFang SC" w:cs="宋体" w:hint="eastAsia"/>
          <w:color w:val="000000"/>
          <w:kern w:val="0"/>
          <w:sz w:val="27"/>
          <w:szCs w:val="27"/>
        </w:rPr>
        <w:t>（工事の実施）</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78" w:name="JUMP_SEQ_44"/>
      <w:bookmarkEnd w:id="77"/>
      <w:bookmarkEnd w:id="78"/>
      <w:r w:rsidRPr="004D284E">
        <w:rPr>
          <w:rFonts w:ascii="PingFang SC" w:eastAsia="PingFang SC" w:hAnsi="PingFang SC" w:cs="宋体" w:hint="eastAsia"/>
          <w:b/>
          <w:bCs/>
          <w:color w:val="000000"/>
          <w:kern w:val="0"/>
          <w:sz w:val="27"/>
          <w:szCs w:val="27"/>
        </w:rPr>
        <w:t>第11条</w:t>
      </w:r>
      <w:r w:rsidRPr="004D284E">
        <w:rPr>
          <w:rFonts w:ascii="PingFang SC" w:eastAsia="PingFang SC" w:hAnsi="PingFang SC" w:cs="宋体" w:hint="eastAsia"/>
          <w:color w:val="000000"/>
          <w:kern w:val="0"/>
          <w:sz w:val="27"/>
          <w:szCs w:val="27"/>
        </w:rPr>
        <w:t xml:space="preserve">　庁舎管理課長は、設備管理者として、工事の実施に当たり保安上必要な注意事項を定めるものとする。</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79" w:name="JUMP_SEQ_45"/>
      <w:bookmarkStart w:id="80" w:name="MOKUJI_24"/>
      <w:bookmarkStart w:id="81" w:name="JUMP_JYO_12_0_0"/>
      <w:bookmarkEnd w:id="79"/>
      <w:bookmarkEnd w:id="80"/>
      <w:r w:rsidRPr="004D284E">
        <w:rPr>
          <w:rFonts w:ascii="PingFang SC" w:eastAsia="PingFang SC" w:hAnsi="PingFang SC" w:cs="宋体" w:hint="eastAsia"/>
          <w:color w:val="000000"/>
          <w:kern w:val="0"/>
          <w:sz w:val="27"/>
          <w:szCs w:val="27"/>
        </w:rPr>
        <w:t>（工事の完了）</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82" w:name="JUMP_SEQ_46"/>
      <w:bookmarkEnd w:id="82"/>
      <w:r w:rsidRPr="004D284E">
        <w:rPr>
          <w:rFonts w:ascii="PingFang SC" w:eastAsia="PingFang SC" w:hAnsi="PingFang SC" w:cs="宋体" w:hint="eastAsia"/>
          <w:b/>
          <w:bCs/>
          <w:color w:val="000000"/>
          <w:kern w:val="0"/>
          <w:sz w:val="27"/>
          <w:szCs w:val="27"/>
        </w:rPr>
        <w:t>第12条</w:t>
      </w:r>
      <w:r w:rsidRPr="004D284E">
        <w:rPr>
          <w:rFonts w:ascii="PingFang SC" w:eastAsia="PingFang SC" w:hAnsi="PingFang SC" w:cs="宋体" w:hint="eastAsia"/>
          <w:color w:val="000000"/>
          <w:kern w:val="0"/>
          <w:sz w:val="27"/>
          <w:szCs w:val="27"/>
        </w:rPr>
        <w:t xml:space="preserve">　主任技術者は、自家用電気工作物に係る工事が完了したときは、検査を実施し、保安上支障がないと認めた後でなければ、その使用を開始させてはならない。</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83" w:name="JUMP_SEQ_47"/>
      <w:bookmarkStart w:id="84" w:name="MOKUJI_25"/>
      <w:bookmarkEnd w:id="81"/>
      <w:bookmarkEnd w:id="83"/>
      <w:bookmarkEnd w:id="84"/>
      <w:r w:rsidRPr="004D284E">
        <w:rPr>
          <w:rFonts w:ascii="PingFang SC" w:eastAsia="PingFang SC" w:hAnsi="PingFang SC" w:cs="宋体" w:hint="eastAsia"/>
          <w:color w:val="000000"/>
          <w:kern w:val="0"/>
          <w:sz w:val="27"/>
          <w:szCs w:val="27"/>
        </w:rPr>
        <w:t>２　主任技術者は、法第51条第１項の規定により使用前の自主検査を行う場合においては、必要な検査要員を配置して実施しなければならない。</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85" w:name="JUMP_SEQ_48"/>
      <w:bookmarkStart w:id="86" w:name="MOKUJI_26"/>
      <w:bookmarkEnd w:id="85"/>
      <w:bookmarkEnd w:id="86"/>
      <w:r w:rsidRPr="004D284E">
        <w:rPr>
          <w:rFonts w:ascii="PingFang SC" w:eastAsia="PingFang SC" w:hAnsi="PingFang SC" w:cs="宋体" w:hint="eastAsia"/>
          <w:color w:val="000000"/>
          <w:kern w:val="0"/>
          <w:sz w:val="27"/>
          <w:szCs w:val="27"/>
        </w:rPr>
        <w:t>第５章　保安</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87" w:name="JUMP_SEQ_49"/>
      <w:bookmarkStart w:id="88" w:name="MOKUJI_27"/>
      <w:bookmarkStart w:id="89" w:name="JUMP_JYO_13_0_0"/>
      <w:bookmarkEnd w:id="87"/>
      <w:bookmarkEnd w:id="88"/>
      <w:r w:rsidRPr="004D284E">
        <w:rPr>
          <w:rFonts w:ascii="PingFang SC" w:eastAsia="PingFang SC" w:hAnsi="PingFang SC" w:cs="宋体" w:hint="eastAsia"/>
          <w:color w:val="000000"/>
          <w:kern w:val="0"/>
          <w:sz w:val="27"/>
          <w:szCs w:val="27"/>
        </w:rPr>
        <w:lastRenderedPageBreak/>
        <w:t>（巡視、点検及び測定）</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90" w:name="JUMP_SEQ_50"/>
      <w:bookmarkEnd w:id="90"/>
      <w:r w:rsidRPr="004D284E">
        <w:rPr>
          <w:rFonts w:ascii="PingFang SC" w:eastAsia="PingFang SC" w:hAnsi="PingFang SC" w:cs="宋体" w:hint="eastAsia"/>
          <w:b/>
          <w:bCs/>
          <w:color w:val="000000"/>
          <w:kern w:val="0"/>
          <w:sz w:val="27"/>
          <w:szCs w:val="27"/>
        </w:rPr>
        <w:t>第13条</w:t>
      </w:r>
      <w:r w:rsidRPr="004D284E">
        <w:rPr>
          <w:rFonts w:ascii="PingFang SC" w:eastAsia="PingFang SC" w:hAnsi="PingFang SC" w:cs="宋体" w:hint="eastAsia"/>
          <w:color w:val="000000"/>
          <w:kern w:val="0"/>
          <w:sz w:val="27"/>
          <w:szCs w:val="27"/>
        </w:rPr>
        <w:t xml:space="preserve">　主任技術者及び指定技術者は、自家用電気工作物の工事、維持又は運用の保安のための巡視、点検及び測定を、</w:t>
      </w:r>
      <w:hyperlink r:id="rId5" w:anchor="JUMP_SEQ_110" w:history="1">
        <w:r w:rsidRPr="004D284E">
          <w:rPr>
            <w:rFonts w:ascii="PingFang SC" w:eastAsia="PingFang SC" w:hAnsi="PingFang SC" w:cs="宋体" w:hint="eastAsia"/>
            <w:color w:val="0000FF"/>
            <w:kern w:val="0"/>
            <w:sz w:val="27"/>
            <w:szCs w:val="27"/>
            <w:u w:val="single"/>
          </w:rPr>
          <w:t>別表第２</w:t>
        </w:r>
      </w:hyperlink>
      <w:r w:rsidRPr="004D284E">
        <w:rPr>
          <w:rFonts w:ascii="PingFang SC" w:eastAsia="PingFang SC" w:hAnsi="PingFang SC" w:cs="宋体" w:hint="eastAsia"/>
          <w:color w:val="000000"/>
          <w:kern w:val="0"/>
          <w:sz w:val="27"/>
          <w:szCs w:val="27"/>
        </w:rPr>
        <w:t>に定める基準により行わなければならない。</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91" w:name="JUMP_SEQ_51"/>
      <w:bookmarkStart w:id="92" w:name="MOKUJI_28"/>
      <w:bookmarkEnd w:id="89"/>
      <w:bookmarkEnd w:id="91"/>
      <w:bookmarkEnd w:id="92"/>
      <w:r w:rsidRPr="004D284E">
        <w:rPr>
          <w:rFonts w:ascii="PingFang SC" w:eastAsia="PingFang SC" w:hAnsi="PingFang SC" w:cs="宋体" w:hint="eastAsia"/>
          <w:color w:val="000000"/>
          <w:kern w:val="0"/>
          <w:sz w:val="27"/>
          <w:szCs w:val="27"/>
        </w:rPr>
        <w:t>２　主任技術者は、前項の巡視、点検及び測定に関する年間実施計画を作成し、保安監督者としての庁舎管理課長の承認を受けなければならない。</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93" w:name="JUMP_SEQ_52"/>
      <w:bookmarkStart w:id="94" w:name="MOKUJI_29"/>
      <w:bookmarkStart w:id="95" w:name="JUMP_JYO_14_0_0"/>
      <w:bookmarkEnd w:id="93"/>
      <w:bookmarkEnd w:id="94"/>
      <w:r w:rsidRPr="004D284E">
        <w:rPr>
          <w:rFonts w:ascii="PingFang SC" w:eastAsia="PingFang SC" w:hAnsi="PingFang SC" w:cs="宋体" w:hint="eastAsia"/>
          <w:color w:val="000000"/>
          <w:kern w:val="0"/>
          <w:sz w:val="27"/>
          <w:szCs w:val="27"/>
        </w:rPr>
        <w:t>（技術基準の維持）</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96" w:name="JUMP_SEQ_53"/>
      <w:bookmarkEnd w:id="96"/>
      <w:r w:rsidRPr="004D284E">
        <w:rPr>
          <w:rFonts w:ascii="PingFang SC" w:eastAsia="PingFang SC" w:hAnsi="PingFang SC" w:cs="宋体" w:hint="eastAsia"/>
          <w:b/>
          <w:bCs/>
          <w:color w:val="000000"/>
          <w:kern w:val="0"/>
          <w:sz w:val="27"/>
          <w:szCs w:val="27"/>
        </w:rPr>
        <w:t>第14条</w:t>
      </w:r>
      <w:r w:rsidRPr="004D284E">
        <w:rPr>
          <w:rFonts w:ascii="PingFang SC" w:eastAsia="PingFang SC" w:hAnsi="PingFang SC" w:cs="宋体" w:hint="eastAsia"/>
          <w:color w:val="000000"/>
          <w:kern w:val="0"/>
          <w:sz w:val="27"/>
          <w:szCs w:val="27"/>
        </w:rPr>
        <w:t xml:space="preserve">　主任技術者は、前条第１項の巡視、点検及び測定の結果、自家用電気工作物が法令に定める技術基準に適合していないと判明した場合又は適合しなくなるおそれがあると認めた場合は、保安監督者としての庁舎管理課長に報告するものとする。</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97" w:name="JUMP_SEQ_54"/>
      <w:bookmarkStart w:id="98" w:name="MOKUJI_30"/>
      <w:bookmarkEnd w:id="95"/>
      <w:bookmarkEnd w:id="97"/>
      <w:bookmarkEnd w:id="98"/>
      <w:r w:rsidRPr="004D284E">
        <w:rPr>
          <w:rFonts w:ascii="PingFang SC" w:eastAsia="PingFang SC" w:hAnsi="PingFang SC" w:cs="宋体" w:hint="eastAsia"/>
          <w:color w:val="000000"/>
          <w:kern w:val="0"/>
          <w:sz w:val="27"/>
          <w:szCs w:val="27"/>
        </w:rPr>
        <w:t>２　庁舎管理課長は、保安監督者として、前項の規定より報告を受けたときは、当該自家用電気工作物を修理し、改造し、移転し、若しくはその使用を一時停止し、又はその使用を制限するものとする。</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99" w:name="JUMP_SEQ_55"/>
      <w:bookmarkStart w:id="100" w:name="MOKUJI_31"/>
      <w:bookmarkStart w:id="101" w:name="JUMP_JYO_15_0_0"/>
      <w:bookmarkEnd w:id="99"/>
      <w:bookmarkEnd w:id="100"/>
      <w:r w:rsidRPr="004D284E">
        <w:rPr>
          <w:rFonts w:ascii="PingFang SC" w:eastAsia="PingFang SC" w:hAnsi="PingFang SC" w:cs="宋体" w:hint="eastAsia"/>
          <w:color w:val="000000"/>
          <w:kern w:val="0"/>
          <w:sz w:val="27"/>
          <w:szCs w:val="27"/>
        </w:rPr>
        <w:t>（事故の防止）</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02" w:name="JUMP_SEQ_56"/>
      <w:bookmarkEnd w:id="101"/>
      <w:bookmarkEnd w:id="102"/>
      <w:r w:rsidRPr="004D284E">
        <w:rPr>
          <w:rFonts w:ascii="PingFang SC" w:eastAsia="PingFang SC" w:hAnsi="PingFang SC" w:cs="宋体" w:hint="eastAsia"/>
          <w:b/>
          <w:bCs/>
          <w:color w:val="000000"/>
          <w:kern w:val="0"/>
          <w:sz w:val="27"/>
          <w:szCs w:val="27"/>
        </w:rPr>
        <w:t>第15条</w:t>
      </w:r>
      <w:r w:rsidRPr="004D284E">
        <w:rPr>
          <w:rFonts w:ascii="PingFang SC" w:eastAsia="PingFang SC" w:hAnsi="PingFang SC" w:cs="宋体" w:hint="eastAsia"/>
          <w:color w:val="000000"/>
          <w:kern w:val="0"/>
          <w:sz w:val="27"/>
          <w:szCs w:val="27"/>
        </w:rPr>
        <w:t xml:space="preserve">　庁舎管理課長は、設備管理者として、自家用電気工作物に事故若しくは異常が発生し、又は発生するおそれがあると認めた場合は、直ちに主任技術者に連絡し、必要な検査又は指示を受け、事故拡大の防止又は事故発生の防止の措置を講じなければならない。</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03" w:name="JUMP_SEQ_57"/>
      <w:bookmarkStart w:id="104" w:name="MOKUJI_32"/>
      <w:bookmarkStart w:id="105" w:name="JUMP_JYO_16_0_0"/>
      <w:bookmarkEnd w:id="103"/>
      <w:bookmarkEnd w:id="104"/>
      <w:r w:rsidRPr="004D284E">
        <w:rPr>
          <w:rFonts w:ascii="PingFang SC" w:eastAsia="PingFang SC" w:hAnsi="PingFang SC" w:cs="宋体" w:hint="eastAsia"/>
          <w:color w:val="000000"/>
          <w:kern w:val="0"/>
          <w:sz w:val="27"/>
          <w:szCs w:val="27"/>
        </w:rPr>
        <w:t>（所管官庁等の検査の立会い）</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06" w:name="JUMP_SEQ_58"/>
      <w:bookmarkEnd w:id="105"/>
      <w:bookmarkEnd w:id="106"/>
      <w:r w:rsidRPr="004D284E">
        <w:rPr>
          <w:rFonts w:ascii="PingFang SC" w:eastAsia="PingFang SC" w:hAnsi="PingFang SC" w:cs="宋体" w:hint="eastAsia"/>
          <w:b/>
          <w:bCs/>
          <w:color w:val="000000"/>
          <w:kern w:val="0"/>
          <w:sz w:val="27"/>
          <w:szCs w:val="27"/>
        </w:rPr>
        <w:lastRenderedPageBreak/>
        <w:t>第16条</w:t>
      </w:r>
      <w:r w:rsidRPr="004D284E">
        <w:rPr>
          <w:rFonts w:ascii="PingFang SC" w:eastAsia="PingFang SC" w:hAnsi="PingFang SC" w:cs="宋体" w:hint="eastAsia"/>
          <w:color w:val="000000"/>
          <w:kern w:val="0"/>
          <w:sz w:val="27"/>
          <w:szCs w:val="27"/>
        </w:rPr>
        <w:t xml:space="preserve">　主任技術者は、法令に基づき所管官庁が行う検査及び審査に立ち会わなければならない。</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107" w:name="JUMP_SEQ_59"/>
      <w:bookmarkStart w:id="108" w:name="MOKUJI_33"/>
      <w:bookmarkEnd w:id="107"/>
      <w:bookmarkEnd w:id="108"/>
      <w:r w:rsidRPr="004D284E">
        <w:rPr>
          <w:rFonts w:ascii="PingFang SC" w:eastAsia="PingFang SC" w:hAnsi="PingFang SC" w:cs="宋体" w:hint="eastAsia"/>
          <w:color w:val="000000"/>
          <w:kern w:val="0"/>
          <w:sz w:val="27"/>
          <w:szCs w:val="27"/>
        </w:rPr>
        <w:t>第６章　運転、操作等</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09" w:name="JUMP_SEQ_60"/>
      <w:bookmarkStart w:id="110" w:name="MOKUJI_34"/>
      <w:bookmarkStart w:id="111" w:name="JUMP_JYO_17_0_0"/>
      <w:bookmarkEnd w:id="109"/>
      <w:bookmarkEnd w:id="110"/>
      <w:r w:rsidRPr="004D284E">
        <w:rPr>
          <w:rFonts w:ascii="PingFang SC" w:eastAsia="PingFang SC" w:hAnsi="PingFang SC" w:cs="宋体" w:hint="eastAsia"/>
          <w:color w:val="000000"/>
          <w:kern w:val="0"/>
          <w:sz w:val="27"/>
          <w:szCs w:val="27"/>
        </w:rPr>
        <w:t>（運転、操作等）</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12" w:name="JUMP_SEQ_61"/>
      <w:bookmarkEnd w:id="111"/>
      <w:bookmarkEnd w:id="112"/>
      <w:r w:rsidRPr="004D284E">
        <w:rPr>
          <w:rFonts w:ascii="PingFang SC" w:eastAsia="PingFang SC" w:hAnsi="PingFang SC" w:cs="宋体" w:hint="eastAsia"/>
          <w:b/>
          <w:bCs/>
          <w:color w:val="000000"/>
          <w:kern w:val="0"/>
          <w:sz w:val="27"/>
          <w:szCs w:val="27"/>
        </w:rPr>
        <w:t>第17条</w:t>
      </w:r>
      <w:r w:rsidRPr="004D284E">
        <w:rPr>
          <w:rFonts w:ascii="PingFang SC" w:eastAsia="PingFang SC" w:hAnsi="PingFang SC" w:cs="宋体" w:hint="eastAsia"/>
          <w:color w:val="000000"/>
          <w:kern w:val="0"/>
          <w:sz w:val="27"/>
          <w:szCs w:val="27"/>
        </w:rPr>
        <w:t xml:space="preserve">　庁舎管理課長は、設備管理者として、主任技術者の指導の下に、平常時及び異常時における自家用電気工作物の運転方法及び操作順序並びに連絡方法等について定め、必要と認められる箇所にこれを掲示しておかなければならない。</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113" w:name="JUMP_SEQ_62"/>
      <w:bookmarkStart w:id="114" w:name="MOKUJI_35"/>
      <w:bookmarkEnd w:id="113"/>
      <w:bookmarkEnd w:id="114"/>
      <w:r w:rsidRPr="004D284E">
        <w:rPr>
          <w:rFonts w:ascii="PingFang SC" w:eastAsia="PingFang SC" w:hAnsi="PingFang SC" w:cs="宋体" w:hint="eastAsia"/>
          <w:color w:val="000000"/>
          <w:kern w:val="0"/>
          <w:sz w:val="27"/>
          <w:szCs w:val="27"/>
        </w:rPr>
        <w:t>第７章　防災対策</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15" w:name="JUMP_SEQ_63"/>
      <w:bookmarkStart w:id="116" w:name="MOKUJI_36"/>
      <w:bookmarkStart w:id="117" w:name="JUMP_JYO_18_0_0"/>
      <w:bookmarkEnd w:id="115"/>
      <w:bookmarkEnd w:id="116"/>
      <w:r w:rsidRPr="004D284E">
        <w:rPr>
          <w:rFonts w:ascii="PingFang SC" w:eastAsia="PingFang SC" w:hAnsi="PingFang SC" w:cs="宋体" w:hint="eastAsia"/>
          <w:color w:val="000000"/>
          <w:kern w:val="0"/>
          <w:sz w:val="27"/>
          <w:szCs w:val="27"/>
        </w:rPr>
        <w:t>（防災体制）</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18" w:name="JUMP_SEQ_64"/>
      <w:bookmarkEnd w:id="118"/>
      <w:r w:rsidRPr="004D284E">
        <w:rPr>
          <w:rFonts w:ascii="PingFang SC" w:eastAsia="PingFang SC" w:hAnsi="PingFang SC" w:cs="宋体" w:hint="eastAsia"/>
          <w:b/>
          <w:bCs/>
          <w:color w:val="000000"/>
          <w:kern w:val="0"/>
          <w:sz w:val="27"/>
          <w:szCs w:val="27"/>
        </w:rPr>
        <w:t>第18条</w:t>
      </w:r>
      <w:r w:rsidRPr="004D284E">
        <w:rPr>
          <w:rFonts w:ascii="PingFang SC" w:eastAsia="PingFang SC" w:hAnsi="PingFang SC" w:cs="宋体" w:hint="eastAsia"/>
          <w:color w:val="000000"/>
          <w:kern w:val="0"/>
          <w:sz w:val="27"/>
          <w:szCs w:val="27"/>
        </w:rPr>
        <w:t xml:space="preserve">　庁舎管理課長は、設備管理者として、主任技術者の指導の下に、台風、洪水、地震、火災その他の非常災害の際に自家用電気工作物に係る保安を確保するため常に防災体制を整備しておかなければならない。</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19" w:name="JUMP_SEQ_65"/>
      <w:bookmarkStart w:id="120" w:name="MOKUJI_37"/>
      <w:bookmarkEnd w:id="119"/>
      <w:bookmarkEnd w:id="120"/>
      <w:r w:rsidRPr="004D284E">
        <w:rPr>
          <w:rFonts w:ascii="PingFang SC" w:eastAsia="PingFang SC" w:hAnsi="PingFang SC" w:cs="宋体" w:hint="eastAsia"/>
          <w:color w:val="000000"/>
          <w:kern w:val="0"/>
          <w:sz w:val="27"/>
          <w:szCs w:val="27"/>
        </w:rPr>
        <w:t>２　主任技術者は、非常災害の発生により危険と認められるときは、必要に応じて配電を停止することができる。</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21" w:name="JUMP_KOU_3_0"/>
      <w:bookmarkStart w:id="122" w:name="JUMP_SEQ_66"/>
      <w:bookmarkStart w:id="123" w:name="MOKUJI_38"/>
      <w:bookmarkEnd w:id="117"/>
      <w:bookmarkEnd w:id="121"/>
      <w:bookmarkEnd w:id="122"/>
      <w:bookmarkEnd w:id="123"/>
      <w:r w:rsidRPr="004D284E">
        <w:rPr>
          <w:rFonts w:ascii="PingFang SC" w:eastAsia="PingFang SC" w:hAnsi="PingFang SC" w:cs="宋体" w:hint="eastAsia"/>
          <w:color w:val="000000"/>
          <w:kern w:val="0"/>
          <w:sz w:val="27"/>
          <w:szCs w:val="27"/>
        </w:rPr>
        <w:t>３　庁舎管理課長は、保安監督者として、災害が発生した場合その他非常の場合に、必要があると認めるときは、緊急に主任技術者又は指定技術者を派遣するものとする。</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124" w:name="JUMP_SEQ_67"/>
      <w:bookmarkStart w:id="125" w:name="MOKUJI_39"/>
      <w:bookmarkEnd w:id="124"/>
      <w:bookmarkEnd w:id="125"/>
      <w:r w:rsidRPr="004D284E">
        <w:rPr>
          <w:rFonts w:ascii="PingFang SC" w:eastAsia="PingFang SC" w:hAnsi="PingFang SC" w:cs="宋体" w:hint="eastAsia"/>
          <w:color w:val="000000"/>
          <w:kern w:val="0"/>
          <w:sz w:val="27"/>
          <w:szCs w:val="27"/>
        </w:rPr>
        <w:t>第８章　記録、設計図書類、手続書類等</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26" w:name="JUMP_SEQ_68"/>
      <w:bookmarkStart w:id="127" w:name="MOKUJI_40"/>
      <w:bookmarkStart w:id="128" w:name="JUMP_JYO_19_0_0"/>
      <w:bookmarkEnd w:id="126"/>
      <w:bookmarkEnd w:id="127"/>
      <w:r w:rsidRPr="004D284E">
        <w:rPr>
          <w:rFonts w:ascii="PingFang SC" w:eastAsia="PingFang SC" w:hAnsi="PingFang SC" w:cs="宋体" w:hint="eastAsia"/>
          <w:color w:val="000000"/>
          <w:kern w:val="0"/>
          <w:sz w:val="27"/>
          <w:szCs w:val="27"/>
        </w:rPr>
        <w:t>（保存及び整備）</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29" w:name="JUMP_SEQ_69"/>
      <w:bookmarkEnd w:id="129"/>
      <w:r w:rsidRPr="004D284E">
        <w:rPr>
          <w:rFonts w:ascii="PingFang SC" w:eastAsia="PingFang SC" w:hAnsi="PingFang SC" w:cs="宋体" w:hint="eastAsia"/>
          <w:b/>
          <w:bCs/>
          <w:color w:val="000000"/>
          <w:kern w:val="0"/>
          <w:sz w:val="27"/>
          <w:szCs w:val="27"/>
        </w:rPr>
        <w:lastRenderedPageBreak/>
        <w:t>第19条</w:t>
      </w:r>
      <w:r w:rsidRPr="004D284E">
        <w:rPr>
          <w:rFonts w:ascii="PingFang SC" w:eastAsia="PingFang SC" w:hAnsi="PingFang SC" w:cs="宋体" w:hint="eastAsia"/>
          <w:color w:val="000000"/>
          <w:kern w:val="0"/>
          <w:sz w:val="27"/>
          <w:szCs w:val="27"/>
        </w:rPr>
        <w:t xml:space="preserve">　庁舎管理課長は、設備管理者として、自家用電気工作物に関するしゅん工図、仕様書、取扱説明書等を当該施設が廃止されるまで保存しておかなければならない。</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30" w:name="JUMP_SEQ_70"/>
      <w:bookmarkStart w:id="131" w:name="MOKUJI_41"/>
      <w:bookmarkEnd w:id="128"/>
      <w:bookmarkEnd w:id="130"/>
      <w:bookmarkEnd w:id="131"/>
      <w:r w:rsidRPr="004D284E">
        <w:rPr>
          <w:rFonts w:ascii="PingFang SC" w:eastAsia="PingFang SC" w:hAnsi="PingFang SC" w:cs="宋体" w:hint="eastAsia"/>
          <w:color w:val="000000"/>
          <w:kern w:val="0"/>
          <w:sz w:val="27"/>
          <w:szCs w:val="27"/>
        </w:rPr>
        <w:t>２　神奈川県行政文書管理規程（平成11年神奈川県訓令第１号）第55条の規定にかかわらず、保安監督者としての庁舎管理課長は、自家用電気工作物の保安に係る記録その他の書類を</w:t>
      </w:r>
      <w:hyperlink r:id="rId6" w:anchor="JUMP_SEQ_116" w:history="1">
        <w:r w:rsidRPr="004D284E">
          <w:rPr>
            <w:rFonts w:ascii="PingFang SC" w:eastAsia="PingFang SC" w:hAnsi="PingFang SC" w:cs="宋体" w:hint="eastAsia"/>
            <w:color w:val="0000FF"/>
            <w:kern w:val="0"/>
            <w:sz w:val="27"/>
            <w:szCs w:val="27"/>
            <w:u w:val="single"/>
          </w:rPr>
          <w:t>別表第３</w:t>
        </w:r>
      </w:hyperlink>
      <w:r w:rsidRPr="004D284E">
        <w:rPr>
          <w:rFonts w:ascii="PingFang SC" w:eastAsia="PingFang SC" w:hAnsi="PingFang SC" w:cs="宋体" w:hint="eastAsia"/>
          <w:color w:val="000000"/>
          <w:kern w:val="0"/>
          <w:sz w:val="27"/>
          <w:szCs w:val="27"/>
        </w:rPr>
        <w:t>に定める期間保存しなければならない。</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132" w:name="JUMP_SEQ_71"/>
      <w:bookmarkStart w:id="133" w:name="MOKUJI_42"/>
      <w:bookmarkEnd w:id="132"/>
      <w:bookmarkEnd w:id="133"/>
      <w:r w:rsidRPr="004D284E">
        <w:rPr>
          <w:rFonts w:ascii="PingFang SC" w:eastAsia="PingFang SC" w:hAnsi="PingFang SC" w:cs="宋体" w:hint="eastAsia"/>
          <w:color w:val="000000"/>
          <w:kern w:val="0"/>
          <w:sz w:val="27"/>
          <w:szCs w:val="27"/>
        </w:rPr>
        <w:t>第９章　責任の分界点等</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34" w:name="JUMP_SEQ_72"/>
      <w:bookmarkStart w:id="135" w:name="MOKUJI_43"/>
      <w:bookmarkStart w:id="136" w:name="JUMP_JYO_20_0_0"/>
      <w:bookmarkEnd w:id="134"/>
      <w:bookmarkEnd w:id="135"/>
      <w:r w:rsidRPr="004D284E">
        <w:rPr>
          <w:rFonts w:ascii="PingFang SC" w:eastAsia="PingFang SC" w:hAnsi="PingFang SC" w:cs="宋体" w:hint="eastAsia"/>
          <w:color w:val="000000"/>
          <w:kern w:val="0"/>
          <w:sz w:val="27"/>
          <w:szCs w:val="27"/>
        </w:rPr>
        <w:t>（責任の分界点等）</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37" w:name="JUMP_SEQ_73"/>
      <w:bookmarkEnd w:id="137"/>
      <w:r w:rsidRPr="004D284E">
        <w:rPr>
          <w:rFonts w:ascii="PingFang SC" w:eastAsia="PingFang SC" w:hAnsi="PingFang SC" w:cs="宋体" w:hint="eastAsia"/>
          <w:b/>
          <w:bCs/>
          <w:color w:val="000000"/>
          <w:kern w:val="0"/>
          <w:sz w:val="27"/>
          <w:szCs w:val="27"/>
        </w:rPr>
        <w:t>第20条</w:t>
      </w:r>
      <w:r w:rsidRPr="004D284E">
        <w:rPr>
          <w:rFonts w:ascii="PingFang SC" w:eastAsia="PingFang SC" w:hAnsi="PingFang SC" w:cs="宋体" w:hint="eastAsia"/>
          <w:color w:val="000000"/>
          <w:kern w:val="0"/>
          <w:sz w:val="27"/>
          <w:szCs w:val="27"/>
        </w:rPr>
        <w:t xml:space="preserve">　自家用電気工作物に関する保安上の責任分界点は、設備管理者としての庁舎管理課長が法第２条第１項第17号に規定する電気事業者と締結した電気需給契約書中の責任分界点として定めたところによる。</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38" w:name="JUMP_SEQ_74"/>
      <w:bookmarkStart w:id="139" w:name="MOKUJI_44"/>
      <w:bookmarkEnd w:id="50"/>
      <w:bookmarkEnd w:id="136"/>
      <w:bookmarkEnd w:id="138"/>
      <w:bookmarkEnd w:id="139"/>
      <w:r w:rsidRPr="004D284E">
        <w:rPr>
          <w:rFonts w:ascii="PingFang SC" w:eastAsia="PingFang SC" w:hAnsi="PingFang SC" w:cs="宋体" w:hint="eastAsia"/>
          <w:color w:val="000000"/>
          <w:kern w:val="0"/>
          <w:sz w:val="27"/>
          <w:szCs w:val="27"/>
        </w:rPr>
        <w:t>２　需要設備の使用区域は、法第42条又は第48条に基づく届出書に添付する構内図による。</w:t>
      </w:r>
    </w:p>
    <w:p w:rsidR="004D284E" w:rsidRPr="004D284E" w:rsidRDefault="004D284E" w:rsidP="004D284E">
      <w:pPr>
        <w:widowControl/>
        <w:ind w:hanging="800"/>
        <w:jc w:val="left"/>
        <w:rPr>
          <w:rFonts w:ascii="PingFang SC" w:eastAsia="PingFang SC" w:hAnsi="PingFang SC" w:cs="宋体" w:hint="eastAsia"/>
          <w:color w:val="000000"/>
          <w:kern w:val="0"/>
          <w:sz w:val="27"/>
          <w:szCs w:val="27"/>
        </w:rPr>
      </w:pPr>
      <w:bookmarkStart w:id="140" w:name="JUMP_SEQ_75"/>
      <w:bookmarkStart w:id="141" w:name="MOKUJI_45"/>
      <w:bookmarkEnd w:id="140"/>
      <w:bookmarkEnd w:id="141"/>
      <w:r w:rsidRPr="004D284E">
        <w:rPr>
          <w:rFonts w:ascii="PingFang SC" w:eastAsia="PingFang SC" w:hAnsi="PingFang SC" w:cs="宋体" w:hint="eastAsia"/>
          <w:color w:val="000000"/>
          <w:kern w:val="0"/>
          <w:sz w:val="27"/>
          <w:szCs w:val="27"/>
        </w:rPr>
        <w:t>第10章　雑則</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42" w:name="JUMP_SEQ_76"/>
      <w:bookmarkStart w:id="143" w:name="MOKUJI_46"/>
      <w:bookmarkStart w:id="144" w:name="JUMP_JYO_21_0_0"/>
      <w:bookmarkEnd w:id="142"/>
      <w:bookmarkEnd w:id="143"/>
      <w:r w:rsidRPr="004D284E">
        <w:rPr>
          <w:rFonts w:ascii="PingFang SC" w:eastAsia="PingFang SC" w:hAnsi="PingFang SC" w:cs="宋体" w:hint="eastAsia"/>
          <w:color w:val="000000"/>
          <w:kern w:val="0"/>
          <w:sz w:val="27"/>
          <w:szCs w:val="27"/>
        </w:rPr>
        <w:t>（危険の表示）</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45" w:name="JUMP_SEQ_77"/>
      <w:bookmarkEnd w:id="144"/>
      <w:bookmarkEnd w:id="145"/>
      <w:r w:rsidRPr="004D284E">
        <w:rPr>
          <w:rFonts w:ascii="PingFang SC" w:eastAsia="PingFang SC" w:hAnsi="PingFang SC" w:cs="宋体" w:hint="eastAsia"/>
          <w:b/>
          <w:bCs/>
          <w:color w:val="000000"/>
          <w:kern w:val="0"/>
          <w:sz w:val="27"/>
          <w:szCs w:val="27"/>
        </w:rPr>
        <w:t>第21条</w:t>
      </w:r>
      <w:r w:rsidRPr="004D284E">
        <w:rPr>
          <w:rFonts w:ascii="PingFang SC" w:eastAsia="PingFang SC" w:hAnsi="PingFang SC" w:cs="宋体" w:hint="eastAsia"/>
          <w:color w:val="000000"/>
          <w:kern w:val="0"/>
          <w:sz w:val="27"/>
          <w:szCs w:val="27"/>
        </w:rPr>
        <w:t xml:space="preserve">　庁舎管理課長は、設備管理者として、受電室又は高圧の自家用電気工作物が設置されている場所で危険のおそれのあるところについては、その旨を表示しておかなければならない。</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46" w:name="JUMP_SEQ_78"/>
      <w:bookmarkStart w:id="147" w:name="MOKUJI_47"/>
      <w:bookmarkStart w:id="148" w:name="JUMP_JYO_22_0_0"/>
      <w:bookmarkEnd w:id="146"/>
      <w:bookmarkEnd w:id="147"/>
      <w:r w:rsidRPr="004D284E">
        <w:rPr>
          <w:rFonts w:ascii="PingFang SC" w:eastAsia="PingFang SC" w:hAnsi="PingFang SC" w:cs="宋体" w:hint="eastAsia"/>
          <w:color w:val="000000"/>
          <w:kern w:val="0"/>
          <w:sz w:val="27"/>
          <w:szCs w:val="27"/>
        </w:rPr>
        <w:t>（測定器具類の整備）</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49" w:name="JUMP_SEQ_79"/>
      <w:bookmarkEnd w:id="148"/>
      <w:bookmarkEnd w:id="149"/>
      <w:r w:rsidRPr="004D284E">
        <w:rPr>
          <w:rFonts w:ascii="PingFang SC" w:eastAsia="PingFang SC" w:hAnsi="PingFang SC" w:cs="宋体" w:hint="eastAsia"/>
          <w:b/>
          <w:bCs/>
          <w:color w:val="000000"/>
          <w:kern w:val="0"/>
          <w:sz w:val="27"/>
          <w:szCs w:val="27"/>
        </w:rPr>
        <w:lastRenderedPageBreak/>
        <w:t>第22条</w:t>
      </w:r>
      <w:r w:rsidRPr="004D284E">
        <w:rPr>
          <w:rFonts w:ascii="PingFang SC" w:eastAsia="PingFang SC" w:hAnsi="PingFang SC" w:cs="宋体" w:hint="eastAsia"/>
          <w:color w:val="000000"/>
          <w:kern w:val="0"/>
          <w:sz w:val="27"/>
          <w:szCs w:val="27"/>
        </w:rPr>
        <w:t xml:space="preserve">　庁舎管理課長は、保安監督者として、自家用電気工作物の工事、維持又は運用の保安上必要とする測定器具類を適正に整備し、及び保管しておかなければならない。</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50" w:name="JUMP_SEQ_80"/>
      <w:bookmarkStart w:id="151" w:name="MOKUJI_48"/>
      <w:bookmarkStart w:id="152" w:name="JUMP_JYO_23_0_0"/>
      <w:bookmarkEnd w:id="150"/>
      <w:bookmarkEnd w:id="151"/>
      <w:r w:rsidRPr="004D284E">
        <w:rPr>
          <w:rFonts w:ascii="PingFang SC" w:eastAsia="PingFang SC" w:hAnsi="PingFang SC" w:cs="宋体" w:hint="eastAsia"/>
          <w:color w:val="000000"/>
          <w:kern w:val="0"/>
          <w:sz w:val="27"/>
          <w:szCs w:val="27"/>
        </w:rPr>
        <w:t>（補則）</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153" w:name="JUMP_SEQ_81"/>
      <w:bookmarkEnd w:id="29"/>
      <w:bookmarkEnd w:id="152"/>
      <w:bookmarkEnd w:id="153"/>
      <w:r w:rsidRPr="004D284E">
        <w:rPr>
          <w:rFonts w:ascii="PingFang SC" w:eastAsia="PingFang SC" w:hAnsi="PingFang SC" w:cs="宋体" w:hint="eastAsia"/>
          <w:b/>
          <w:bCs/>
          <w:color w:val="000000"/>
          <w:kern w:val="0"/>
          <w:sz w:val="27"/>
          <w:szCs w:val="27"/>
        </w:rPr>
        <w:t>第23条</w:t>
      </w:r>
      <w:r w:rsidRPr="004D284E">
        <w:rPr>
          <w:rFonts w:ascii="PingFang SC" w:eastAsia="PingFang SC" w:hAnsi="PingFang SC" w:cs="宋体" w:hint="eastAsia"/>
          <w:color w:val="000000"/>
          <w:kern w:val="0"/>
          <w:sz w:val="27"/>
          <w:szCs w:val="27"/>
        </w:rPr>
        <w:t xml:space="preserve">　この訓令の実施に関し必要な事項は、保安監督者である庁舎管理課長が、別に定める。</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154" w:name="JUMP_SEQ_82"/>
      <w:bookmarkStart w:id="155" w:name="MOKUJI_49"/>
      <w:bookmarkEnd w:id="154"/>
      <w:bookmarkEnd w:id="155"/>
      <w:r w:rsidRPr="004D284E">
        <w:rPr>
          <w:rFonts w:ascii="PingFang SC" w:eastAsia="PingFang SC" w:hAnsi="PingFang SC" w:cs="宋体" w:hint="eastAsia"/>
          <w:color w:val="000000"/>
          <w:kern w:val="0"/>
          <w:sz w:val="27"/>
          <w:szCs w:val="27"/>
        </w:rPr>
        <w:t>附　則</w:t>
      </w:r>
    </w:p>
    <w:p w:rsidR="004D284E" w:rsidRPr="004D284E" w:rsidRDefault="004D284E" w:rsidP="004D284E">
      <w:pPr>
        <w:widowControl/>
        <w:ind w:firstLine="200"/>
        <w:jc w:val="left"/>
        <w:rPr>
          <w:rFonts w:ascii="PingFang SC" w:eastAsia="PingFang SC" w:hAnsi="PingFang SC" w:cs="宋体" w:hint="eastAsia"/>
          <w:color w:val="000000"/>
          <w:kern w:val="0"/>
          <w:sz w:val="27"/>
          <w:szCs w:val="27"/>
        </w:rPr>
      </w:pPr>
      <w:bookmarkStart w:id="156" w:name="JUMP_SEQ_83"/>
      <w:bookmarkEnd w:id="156"/>
      <w:r w:rsidRPr="004D284E">
        <w:rPr>
          <w:rFonts w:ascii="PingFang SC" w:eastAsia="PingFang SC" w:hAnsi="PingFang SC" w:cs="宋体" w:hint="eastAsia"/>
          <w:color w:val="000000"/>
          <w:kern w:val="0"/>
          <w:sz w:val="27"/>
          <w:szCs w:val="27"/>
        </w:rPr>
        <w:t>この訓令は、平成17年４月１日から施行する。</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157" w:name="JUMP_SEQ_84"/>
      <w:bookmarkStart w:id="158" w:name="MOKUJI_50"/>
      <w:bookmarkStart w:id="159" w:name="JUMP_SEQ_85"/>
      <w:bookmarkStart w:id="160" w:name="MOKUJI_51"/>
      <w:bookmarkStart w:id="161" w:name="JUMP_FUSOKU_CODE_41993000001800000000"/>
      <w:bookmarkEnd w:id="157"/>
      <w:bookmarkEnd w:id="158"/>
      <w:bookmarkEnd w:id="159"/>
      <w:bookmarkEnd w:id="160"/>
      <w:r w:rsidRPr="004D284E">
        <w:rPr>
          <w:rFonts w:ascii="PingFang SC" w:eastAsia="PingFang SC" w:hAnsi="PingFang SC" w:cs="宋体" w:hint="eastAsia"/>
          <w:color w:val="000000"/>
          <w:kern w:val="0"/>
          <w:sz w:val="27"/>
          <w:szCs w:val="27"/>
        </w:rPr>
        <w:t>附　則（平成19年３月30日訓令第18号）</w:t>
      </w:r>
    </w:p>
    <w:p w:rsidR="004D284E" w:rsidRPr="004D284E" w:rsidRDefault="004D284E" w:rsidP="004D284E">
      <w:pPr>
        <w:widowControl/>
        <w:ind w:firstLine="200"/>
        <w:jc w:val="left"/>
        <w:rPr>
          <w:rFonts w:ascii="PingFang SC" w:eastAsia="PingFang SC" w:hAnsi="PingFang SC" w:cs="宋体" w:hint="eastAsia"/>
          <w:color w:val="000000"/>
          <w:kern w:val="0"/>
          <w:sz w:val="27"/>
          <w:szCs w:val="27"/>
        </w:rPr>
      </w:pPr>
      <w:bookmarkStart w:id="162" w:name="JUMP_SEQ_86"/>
      <w:bookmarkEnd w:id="161"/>
      <w:bookmarkEnd w:id="162"/>
      <w:r w:rsidRPr="004D284E">
        <w:rPr>
          <w:rFonts w:ascii="PingFang SC" w:eastAsia="PingFang SC" w:hAnsi="PingFang SC" w:cs="宋体" w:hint="eastAsia"/>
          <w:color w:val="000000"/>
          <w:kern w:val="0"/>
          <w:sz w:val="27"/>
          <w:szCs w:val="27"/>
        </w:rPr>
        <w:t>この訓令は、平成19年４月１日から施行する。</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163" w:name="JUMP_SEQ_87"/>
      <w:bookmarkStart w:id="164" w:name="MOKUJI_52"/>
      <w:bookmarkStart w:id="165" w:name="JUMP_FUSOKU_CODE_42093000001500000000"/>
      <w:bookmarkEnd w:id="163"/>
      <w:bookmarkEnd w:id="164"/>
      <w:r w:rsidRPr="004D284E">
        <w:rPr>
          <w:rFonts w:ascii="PingFang SC" w:eastAsia="PingFang SC" w:hAnsi="PingFang SC" w:cs="宋体" w:hint="eastAsia"/>
          <w:color w:val="000000"/>
          <w:kern w:val="0"/>
          <w:sz w:val="27"/>
          <w:szCs w:val="27"/>
        </w:rPr>
        <w:t>附　則（平成20年３月31日訓令第15号）</w:t>
      </w:r>
    </w:p>
    <w:p w:rsidR="004D284E" w:rsidRPr="004D284E" w:rsidRDefault="004D284E" w:rsidP="004D284E">
      <w:pPr>
        <w:widowControl/>
        <w:ind w:firstLine="200"/>
        <w:jc w:val="left"/>
        <w:rPr>
          <w:rFonts w:ascii="PingFang SC" w:eastAsia="PingFang SC" w:hAnsi="PingFang SC" w:cs="宋体" w:hint="eastAsia"/>
          <w:color w:val="000000"/>
          <w:kern w:val="0"/>
          <w:sz w:val="27"/>
          <w:szCs w:val="27"/>
        </w:rPr>
      </w:pPr>
      <w:bookmarkStart w:id="166" w:name="JUMP_SEQ_88"/>
      <w:bookmarkEnd w:id="165"/>
      <w:bookmarkEnd w:id="166"/>
      <w:r w:rsidRPr="004D284E">
        <w:rPr>
          <w:rFonts w:ascii="PingFang SC" w:eastAsia="PingFang SC" w:hAnsi="PingFang SC" w:cs="宋体" w:hint="eastAsia"/>
          <w:color w:val="000000"/>
          <w:kern w:val="0"/>
          <w:sz w:val="27"/>
          <w:szCs w:val="27"/>
        </w:rPr>
        <w:t>この訓令は、平成20年４月１日から施行する。</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167" w:name="JUMP_SEQ_89"/>
      <w:bookmarkStart w:id="168" w:name="MOKUJI_53"/>
      <w:bookmarkStart w:id="169" w:name="JUMP_FUSOKU_CODE_42293000002000000000"/>
      <w:bookmarkEnd w:id="167"/>
      <w:bookmarkEnd w:id="168"/>
      <w:r w:rsidRPr="004D284E">
        <w:rPr>
          <w:rFonts w:ascii="PingFang SC" w:eastAsia="PingFang SC" w:hAnsi="PingFang SC" w:cs="宋体" w:hint="eastAsia"/>
          <w:color w:val="000000"/>
          <w:kern w:val="0"/>
          <w:sz w:val="27"/>
          <w:szCs w:val="27"/>
        </w:rPr>
        <w:t>附　則（平成22年３月30日訓令第20号）</w:t>
      </w:r>
    </w:p>
    <w:p w:rsidR="004D284E" w:rsidRPr="004D284E" w:rsidRDefault="004D284E" w:rsidP="004D284E">
      <w:pPr>
        <w:widowControl/>
        <w:ind w:firstLine="200"/>
        <w:jc w:val="left"/>
        <w:rPr>
          <w:rFonts w:ascii="PingFang SC" w:eastAsia="PingFang SC" w:hAnsi="PingFang SC" w:cs="宋体" w:hint="eastAsia"/>
          <w:color w:val="000000"/>
          <w:kern w:val="0"/>
          <w:sz w:val="27"/>
          <w:szCs w:val="27"/>
        </w:rPr>
      </w:pPr>
      <w:bookmarkStart w:id="170" w:name="JUMP_SEQ_90"/>
      <w:bookmarkEnd w:id="169"/>
      <w:bookmarkEnd w:id="170"/>
      <w:r w:rsidRPr="004D284E">
        <w:rPr>
          <w:rFonts w:ascii="PingFang SC" w:eastAsia="PingFang SC" w:hAnsi="PingFang SC" w:cs="宋体" w:hint="eastAsia"/>
          <w:color w:val="000000"/>
          <w:kern w:val="0"/>
          <w:sz w:val="27"/>
          <w:szCs w:val="27"/>
        </w:rPr>
        <w:t>この訓令は、平成22年４月１日から施行する。</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171" w:name="JUMP_SEQ_91"/>
      <w:bookmarkStart w:id="172" w:name="MOKUJI_54"/>
      <w:bookmarkStart w:id="173" w:name="JUMP_FUSOKU_CODE_42593000001500000000"/>
      <w:bookmarkEnd w:id="171"/>
      <w:bookmarkEnd w:id="172"/>
      <w:r w:rsidRPr="004D284E">
        <w:rPr>
          <w:rFonts w:ascii="PingFang SC" w:eastAsia="PingFang SC" w:hAnsi="PingFang SC" w:cs="宋体" w:hint="eastAsia"/>
          <w:color w:val="000000"/>
          <w:kern w:val="0"/>
          <w:sz w:val="27"/>
          <w:szCs w:val="27"/>
        </w:rPr>
        <w:t>附　則（平成25年３月29日訓令第15号）</w:t>
      </w:r>
    </w:p>
    <w:p w:rsidR="004D284E" w:rsidRPr="004D284E" w:rsidRDefault="004D284E" w:rsidP="004D284E">
      <w:pPr>
        <w:widowControl/>
        <w:ind w:firstLine="200"/>
        <w:jc w:val="left"/>
        <w:rPr>
          <w:rFonts w:ascii="PingFang SC" w:eastAsia="PingFang SC" w:hAnsi="PingFang SC" w:cs="宋体" w:hint="eastAsia"/>
          <w:color w:val="000000"/>
          <w:kern w:val="0"/>
          <w:sz w:val="27"/>
          <w:szCs w:val="27"/>
        </w:rPr>
      </w:pPr>
      <w:bookmarkStart w:id="174" w:name="JUMP_SEQ_92"/>
      <w:bookmarkEnd w:id="173"/>
      <w:bookmarkEnd w:id="174"/>
      <w:r w:rsidRPr="004D284E">
        <w:rPr>
          <w:rFonts w:ascii="PingFang SC" w:eastAsia="PingFang SC" w:hAnsi="PingFang SC" w:cs="宋体" w:hint="eastAsia"/>
          <w:color w:val="000000"/>
          <w:kern w:val="0"/>
          <w:sz w:val="27"/>
          <w:szCs w:val="27"/>
        </w:rPr>
        <w:t>この訓令は、平成25年４月１日から施行する。</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175" w:name="JUMP_SEQ_93"/>
      <w:bookmarkStart w:id="176" w:name="MOKUJI_55"/>
      <w:bookmarkStart w:id="177" w:name="JUMP_FUSOKU_CODE_42593000002500000000"/>
      <w:bookmarkEnd w:id="175"/>
      <w:bookmarkEnd w:id="176"/>
      <w:r w:rsidRPr="004D284E">
        <w:rPr>
          <w:rFonts w:ascii="PingFang SC" w:eastAsia="PingFang SC" w:hAnsi="PingFang SC" w:cs="宋体" w:hint="eastAsia"/>
          <w:color w:val="000000"/>
          <w:kern w:val="0"/>
          <w:sz w:val="27"/>
          <w:szCs w:val="27"/>
        </w:rPr>
        <w:t>附　則（平成25年５月７日訓令第25号）</w:t>
      </w:r>
    </w:p>
    <w:p w:rsidR="004D284E" w:rsidRPr="004D284E" w:rsidRDefault="004D284E" w:rsidP="004D284E">
      <w:pPr>
        <w:widowControl/>
        <w:ind w:firstLine="200"/>
        <w:jc w:val="left"/>
        <w:rPr>
          <w:rFonts w:ascii="PingFang SC" w:eastAsia="PingFang SC" w:hAnsi="PingFang SC" w:cs="宋体" w:hint="eastAsia"/>
          <w:color w:val="000000"/>
          <w:kern w:val="0"/>
          <w:sz w:val="27"/>
          <w:szCs w:val="27"/>
        </w:rPr>
      </w:pPr>
      <w:bookmarkStart w:id="178" w:name="JUMP_SEQ_94"/>
      <w:bookmarkEnd w:id="177"/>
      <w:bookmarkEnd w:id="178"/>
      <w:r w:rsidRPr="004D284E">
        <w:rPr>
          <w:rFonts w:ascii="PingFang SC" w:eastAsia="PingFang SC" w:hAnsi="PingFang SC" w:cs="宋体" w:hint="eastAsia"/>
          <w:color w:val="000000"/>
          <w:kern w:val="0"/>
          <w:sz w:val="27"/>
          <w:szCs w:val="27"/>
        </w:rPr>
        <w:t>この訓令は、公表の日から施行する。</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179" w:name="JUMP_SEQ_95"/>
      <w:bookmarkStart w:id="180" w:name="MOKUJI_56"/>
      <w:bookmarkStart w:id="181" w:name="JUMP_FUSOKU_CODE_42593000002600000000"/>
      <w:bookmarkEnd w:id="179"/>
      <w:bookmarkEnd w:id="180"/>
      <w:r w:rsidRPr="004D284E">
        <w:rPr>
          <w:rFonts w:ascii="PingFang SC" w:eastAsia="PingFang SC" w:hAnsi="PingFang SC" w:cs="宋体" w:hint="eastAsia"/>
          <w:color w:val="000000"/>
          <w:kern w:val="0"/>
          <w:sz w:val="27"/>
          <w:szCs w:val="27"/>
        </w:rPr>
        <w:t>附　則（平成25年７月５日訓令第26号）</w:t>
      </w:r>
    </w:p>
    <w:p w:rsidR="004D284E" w:rsidRPr="004D284E" w:rsidRDefault="004D284E" w:rsidP="004D284E">
      <w:pPr>
        <w:widowControl/>
        <w:ind w:firstLine="200"/>
        <w:jc w:val="left"/>
        <w:rPr>
          <w:rFonts w:ascii="PingFang SC" w:eastAsia="PingFang SC" w:hAnsi="PingFang SC" w:cs="宋体" w:hint="eastAsia"/>
          <w:color w:val="000000"/>
          <w:kern w:val="0"/>
          <w:sz w:val="27"/>
          <w:szCs w:val="27"/>
        </w:rPr>
      </w:pPr>
      <w:bookmarkStart w:id="182" w:name="JUMP_SEQ_96"/>
      <w:bookmarkEnd w:id="181"/>
      <w:bookmarkEnd w:id="182"/>
      <w:r w:rsidRPr="004D284E">
        <w:rPr>
          <w:rFonts w:ascii="PingFang SC" w:eastAsia="PingFang SC" w:hAnsi="PingFang SC" w:cs="宋体" w:hint="eastAsia"/>
          <w:color w:val="000000"/>
          <w:kern w:val="0"/>
          <w:sz w:val="27"/>
          <w:szCs w:val="27"/>
        </w:rPr>
        <w:t>この訓令は、平成25年７月８日から施行する。</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183" w:name="JUMP_SEQ_97"/>
      <w:bookmarkStart w:id="184" w:name="MOKUJI_57"/>
      <w:bookmarkStart w:id="185" w:name="JUMP_FUSOKU_CODE_42693000001000000000"/>
      <w:bookmarkEnd w:id="183"/>
      <w:bookmarkEnd w:id="184"/>
      <w:r w:rsidRPr="004D284E">
        <w:rPr>
          <w:rFonts w:ascii="PingFang SC" w:eastAsia="PingFang SC" w:hAnsi="PingFang SC" w:cs="宋体" w:hint="eastAsia"/>
          <w:color w:val="000000"/>
          <w:kern w:val="0"/>
          <w:sz w:val="27"/>
          <w:szCs w:val="27"/>
        </w:rPr>
        <w:t>附　則（平成26年３月28日訓令第10号）</w:t>
      </w:r>
    </w:p>
    <w:p w:rsidR="004D284E" w:rsidRPr="004D284E" w:rsidRDefault="004D284E" w:rsidP="004D284E">
      <w:pPr>
        <w:widowControl/>
        <w:ind w:firstLine="200"/>
        <w:jc w:val="left"/>
        <w:rPr>
          <w:rFonts w:ascii="PingFang SC" w:eastAsia="PingFang SC" w:hAnsi="PingFang SC" w:cs="宋体" w:hint="eastAsia"/>
          <w:color w:val="000000"/>
          <w:kern w:val="0"/>
          <w:sz w:val="27"/>
          <w:szCs w:val="27"/>
        </w:rPr>
      </w:pPr>
      <w:bookmarkStart w:id="186" w:name="JUMP_SEQ_98"/>
      <w:bookmarkEnd w:id="185"/>
      <w:bookmarkEnd w:id="186"/>
      <w:r w:rsidRPr="004D284E">
        <w:rPr>
          <w:rFonts w:ascii="PingFang SC" w:eastAsia="PingFang SC" w:hAnsi="PingFang SC" w:cs="宋体" w:hint="eastAsia"/>
          <w:color w:val="000000"/>
          <w:kern w:val="0"/>
          <w:sz w:val="27"/>
          <w:szCs w:val="27"/>
        </w:rPr>
        <w:t>この訓令は、平成26年４月１日から施行する。</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187" w:name="JUMP_SEQ_99"/>
      <w:bookmarkStart w:id="188" w:name="MOKUJI_58"/>
      <w:bookmarkStart w:id="189" w:name="JUMP_FUSOKU_CODE_42893000002000000000"/>
      <w:bookmarkEnd w:id="187"/>
      <w:bookmarkEnd w:id="188"/>
      <w:r w:rsidRPr="004D284E">
        <w:rPr>
          <w:rFonts w:ascii="PingFang SC" w:eastAsia="PingFang SC" w:hAnsi="PingFang SC" w:cs="宋体" w:hint="eastAsia"/>
          <w:color w:val="000000"/>
          <w:kern w:val="0"/>
          <w:sz w:val="27"/>
          <w:szCs w:val="27"/>
        </w:rPr>
        <w:lastRenderedPageBreak/>
        <w:t>附　則（平成28年３月31日訓令第20号）</w:t>
      </w:r>
    </w:p>
    <w:p w:rsidR="004D284E" w:rsidRPr="004D284E" w:rsidRDefault="004D284E" w:rsidP="004D284E">
      <w:pPr>
        <w:widowControl/>
        <w:ind w:firstLine="200"/>
        <w:jc w:val="left"/>
        <w:rPr>
          <w:rFonts w:ascii="PingFang SC" w:eastAsia="PingFang SC" w:hAnsi="PingFang SC" w:cs="宋体" w:hint="eastAsia"/>
          <w:color w:val="000000"/>
          <w:kern w:val="0"/>
          <w:sz w:val="27"/>
          <w:szCs w:val="27"/>
        </w:rPr>
      </w:pPr>
      <w:bookmarkStart w:id="190" w:name="JUMP_SEQ_100"/>
      <w:bookmarkEnd w:id="189"/>
      <w:bookmarkEnd w:id="190"/>
      <w:r w:rsidRPr="004D284E">
        <w:rPr>
          <w:rFonts w:ascii="PingFang SC" w:eastAsia="PingFang SC" w:hAnsi="PingFang SC" w:cs="宋体" w:hint="eastAsia"/>
          <w:color w:val="000000"/>
          <w:kern w:val="0"/>
          <w:sz w:val="27"/>
          <w:szCs w:val="27"/>
        </w:rPr>
        <w:t>この訓令は、平成28年４月１日から施行する。</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191" w:name="JUMP_SEQ_101"/>
      <w:bookmarkStart w:id="192" w:name="MOKUJI_59"/>
      <w:bookmarkStart w:id="193" w:name="JUMP_FUSOKU_CODE_42893000002500000000"/>
      <w:bookmarkEnd w:id="191"/>
      <w:bookmarkEnd w:id="192"/>
      <w:r w:rsidRPr="004D284E">
        <w:rPr>
          <w:rFonts w:ascii="PingFang SC" w:eastAsia="PingFang SC" w:hAnsi="PingFang SC" w:cs="宋体" w:hint="eastAsia"/>
          <w:color w:val="000000"/>
          <w:kern w:val="0"/>
          <w:sz w:val="27"/>
          <w:szCs w:val="27"/>
        </w:rPr>
        <w:t>附　則（平成28年11月29日訓令第25号）</w:t>
      </w:r>
    </w:p>
    <w:p w:rsidR="004D284E" w:rsidRPr="004D284E" w:rsidRDefault="004D284E" w:rsidP="004D284E">
      <w:pPr>
        <w:widowControl/>
        <w:ind w:firstLine="200"/>
        <w:jc w:val="left"/>
        <w:rPr>
          <w:rFonts w:ascii="PingFang SC" w:eastAsia="PingFang SC" w:hAnsi="PingFang SC" w:cs="宋体" w:hint="eastAsia"/>
          <w:color w:val="000000"/>
          <w:kern w:val="0"/>
          <w:sz w:val="27"/>
          <w:szCs w:val="27"/>
        </w:rPr>
      </w:pPr>
      <w:bookmarkStart w:id="194" w:name="JUMP_SEQ_102"/>
      <w:bookmarkEnd w:id="193"/>
      <w:bookmarkEnd w:id="194"/>
      <w:r w:rsidRPr="004D284E">
        <w:rPr>
          <w:rFonts w:ascii="PingFang SC" w:eastAsia="PingFang SC" w:hAnsi="PingFang SC" w:cs="宋体" w:hint="eastAsia"/>
          <w:color w:val="000000"/>
          <w:kern w:val="0"/>
          <w:sz w:val="27"/>
          <w:szCs w:val="27"/>
        </w:rPr>
        <w:t>この訓令は、平成28年11月30日から施行する。</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195" w:name="JUMP_SEQ_103"/>
      <w:bookmarkStart w:id="196" w:name="MOKUJI_60"/>
      <w:bookmarkStart w:id="197" w:name="JUMP_FUSOKU_CODE_50293000001500000000"/>
      <w:bookmarkEnd w:id="195"/>
      <w:bookmarkEnd w:id="196"/>
      <w:r w:rsidRPr="004D284E">
        <w:rPr>
          <w:rFonts w:ascii="PingFang SC" w:eastAsia="PingFang SC" w:hAnsi="PingFang SC" w:cs="宋体" w:hint="eastAsia"/>
          <w:color w:val="000000"/>
          <w:kern w:val="0"/>
          <w:sz w:val="27"/>
          <w:szCs w:val="27"/>
        </w:rPr>
        <w:t>附　則（令和２年６月26日訓令第15号）</w:t>
      </w:r>
    </w:p>
    <w:p w:rsidR="004D284E" w:rsidRPr="004D284E" w:rsidRDefault="004D284E" w:rsidP="004D284E">
      <w:pPr>
        <w:widowControl/>
        <w:ind w:firstLine="200"/>
        <w:jc w:val="left"/>
        <w:rPr>
          <w:rFonts w:ascii="PingFang SC" w:eastAsia="PingFang SC" w:hAnsi="PingFang SC" w:cs="宋体" w:hint="eastAsia"/>
          <w:color w:val="000000"/>
          <w:kern w:val="0"/>
          <w:sz w:val="27"/>
          <w:szCs w:val="27"/>
        </w:rPr>
      </w:pPr>
      <w:bookmarkStart w:id="198" w:name="JUMP_SEQ_104"/>
      <w:bookmarkEnd w:id="197"/>
      <w:bookmarkEnd w:id="198"/>
      <w:r w:rsidRPr="004D284E">
        <w:rPr>
          <w:rFonts w:ascii="PingFang SC" w:eastAsia="PingFang SC" w:hAnsi="PingFang SC" w:cs="宋体" w:hint="eastAsia"/>
          <w:color w:val="000000"/>
          <w:kern w:val="0"/>
          <w:sz w:val="27"/>
          <w:szCs w:val="27"/>
        </w:rPr>
        <w:t>この訓令は、公表の日から施行する。</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199" w:name="JUMP_SEQ_105"/>
      <w:bookmarkStart w:id="200" w:name="MOKUJI_61"/>
      <w:bookmarkStart w:id="201" w:name="JUMP_FUSOKU_CODE_50393000000300000000"/>
      <w:bookmarkEnd w:id="199"/>
      <w:bookmarkEnd w:id="200"/>
      <w:r w:rsidRPr="004D284E">
        <w:rPr>
          <w:rFonts w:ascii="PingFang SC" w:eastAsia="PingFang SC" w:hAnsi="PingFang SC" w:cs="宋体" w:hint="eastAsia"/>
          <w:color w:val="000000"/>
          <w:kern w:val="0"/>
          <w:sz w:val="27"/>
          <w:szCs w:val="27"/>
        </w:rPr>
        <w:t>附　則（令和３年３月16日訓令第３号）</w:t>
      </w:r>
    </w:p>
    <w:p w:rsidR="004D284E" w:rsidRPr="004D284E" w:rsidRDefault="004D284E" w:rsidP="004D284E">
      <w:pPr>
        <w:widowControl/>
        <w:ind w:firstLine="200"/>
        <w:jc w:val="left"/>
        <w:rPr>
          <w:rFonts w:ascii="PingFang SC" w:eastAsia="PingFang SC" w:hAnsi="PingFang SC" w:cs="宋体" w:hint="eastAsia"/>
          <w:color w:val="000000"/>
          <w:kern w:val="0"/>
          <w:sz w:val="27"/>
          <w:szCs w:val="27"/>
        </w:rPr>
      </w:pPr>
      <w:bookmarkStart w:id="202" w:name="JUMP_SEQ_106"/>
      <w:bookmarkEnd w:id="201"/>
      <w:bookmarkEnd w:id="202"/>
      <w:r w:rsidRPr="004D284E">
        <w:rPr>
          <w:rFonts w:ascii="PingFang SC" w:eastAsia="PingFang SC" w:hAnsi="PingFang SC" w:cs="宋体" w:hint="eastAsia"/>
          <w:color w:val="000000"/>
          <w:kern w:val="0"/>
          <w:sz w:val="27"/>
          <w:szCs w:val="27"/>
        </w:rPr>
        <w:t>この訓令は、令和３年４月１日から施行する。ただし、第13条第２項の改正規定は、公表の日から施行する。</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203" w:name="JUMP_SEQ_107"/>
      <w:bookmarkStart w:id="204" w:name="MOKUJI_62"/>
      <w:bookmarkStart w:id="205" w:name="JUMP_SEQ_108"/>
      <w:bookmarkEnd w:id="203"/>
      <w:bookmarkEnd w:id="204"/>
      <w:bookmarkEnd w:id="205"/>
      <w:r w:rsidRPr="004D284E">
        <w:rPr>
          <w:rFonts w:ascii="PingFang SC" w:eastAsia="PingFang SC" w:hAnsi="PingFang SC" w:cs="宋体"/>
          <w:noProof/>
          <w:color w:val="0000FF"/>
          <w:kern w:val="0"/>
          <w:sz w:val="27"/>
          <w:szCs w:val="27"/>
        </w:rPr>
        <w:drawing>
          <wp:inline distT="0" distB="0" distL="0" distR="0">
            <wp:extent cx="207010" cy="151130"/>
            <wp:effectExtent l="0" t="0" r="0" b="1270"/>
            <wp:docPr id="2" name="图片 2" descr="https://en3-jg.d1-law.com/kanagawa-ken/download_RTF.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3-jg.d1-law.com/kanagawa-ken/download_RTF.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4D284E">
        <w:rPr>
          <w:rFonts w:ascii="PingFang SC" w:eastAsia="PingFang SC" w:hAnsi="PingFang SC" w:cs="宋体" w:hint="eastAsia"/>
          <w:color w:val="000000"/>
          <w:kern w:val="0"/>
          <w:sz w:val="27"/>
          <w:szCs w:val="27"/>
        </w:rPr>
        <w:t>別表第１</w:t>
      </w:r>
      <w:bookmarkStart w:id="206" w:name="MOKUJI_63"/>
      <w:bookmarkEnd w:id="206"/>
      <w:r w:rsidRPr="004D284E">
        <w:rPr>
          <w:rFonts w:ascii="PingFang SC" w:eastAsia="PingFang SC" w:hAnsi="PingFang SC" w:cs="宋体" w:hint="eastAsia"/>
          <w:color w:val="000000"/>
          <w:kern w:val="0"/>
          <w:sz w:val="27"/>
          <w:szCs w:val="27"/>
        </w:rPr>
        <w:t>（第３条関係）</w:t>
      </w:r>
    </w:p>
    <w:bookmarkStart w:id="207" w:name="JUMP_SEQ_109"/>
    <w:bookmarkEnd w:id="207"/>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r w:rsidRPr="004D284E">
        <w:rPr>
          <w:rFonts w:ascii="PingFang SC" w:eastAsia="PingFang SC" w:hAnsi="PingFang SC" w:cs="宋体"/>
          <w:color w:val="000000"/>
          <w:kern w:val="0"/>
          <w:sz w:val="27"/>
          <w:szCs w:val="27"/>
        </w:rPr>
        <w:fldChar w:fldCharType="begin"/>
      </w:r>
      <w:r w:rsidRPr="004D284E">
        <w:rPr>
          <w:rFonts w:ascii="PingFang SC" w:eastAsia="PingFang SC" w:hAnsi="PingFang SC" w:cs="宋体"/>
          <w:color w:val="000000"/>
          <w:kern w:val="0"/>
          <w:sz w:val="27"/>
          <w:szCs w:val="27"/>
        </w:rPr>
        <w:instrText xml:space="preserve"> INCLUDEPICTURE "https://en3-jg.d1-law.com/kanagawa-kenw/41793000000500000000/50393000000300000000/000048-001-1_c389.gif" \* MERGEFORMATINET </w:instrText>
      </w:r>
      <w:r w:rsidRPr="004D284E">
        <w:rPr>
          <w:rFonts w:ascii="PingFang SC" w:eastAsia="PingFang SC" w:hAnsi="PingFang SC" w:cs="宋体"/>
          <w:color w:val="000000"/>
          <w:kern w:val="0"/>
          <w:sz w:val="27"/>
          <w:szCs w:val="27"/>
        </w:rPr>
        <w:fldChar w:fldCharType="separate"/>
      </w:r>
      <w:r w:rsidRPr="004D284E">
        <w:rPr>
          <w:rFonts w:ascii="PingFang SC" w:eastAsia="PingFang SC" w:hAnsi="PingFang SC" w:cs="宋体"/>
          <w:noProof/>
          <w:color w:val="000000"/>
          <w:kern w:val="0"/>
          <w:sz w:val="27"/>
          <w:szCs w:val="27"/>
        </w:rPr>
        <w:drawing>
          <wp:inline distT="0" distB="0" distL="0" distR="0">
            <wp:extent cx="5270500" cy="2174240"/>
            <wp:effectExtent l="0" t="0" r="0" b="0"/>
            <wp:docPr id="1" name="图片 1" descr="https://en3-jg.d1-law.com/kanagawa-kenw/41793000000500000000/50393000000300000000/000048-001-1_c3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3-jg.d1-law.com/kanagawa-kenw/41793000000500000000/50393000000300000000/000048-001-1_c38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2174240"/>
                    </a:xfrm>
                    <a:prstGeom prst="rect">
                      <a:avLst/>
                    </a:prstGeom>
                    <a:noFill/>
                    <a:ln>
                      <a:noFill/>
                    </a:ln>
                  </pic:spPr>
                </pic:pic>
              </a:graphicData>
            </a:graphic>
          </wp:inline>
        </w:drawing>
      </w:r>
      <w:r w:rsidRPr="004D284E">
        <w:rPr>
          <w:rFonts w:ascii="PingFang SC" w:eastAsia="PingFang SC" w:hAnsi="PingFang SC" w:cs="宋体"/>
          <w:color w:val="000000"/>
          <w:kern w:val="0"/>
          <w:sz w:val="27"/>
          <w:szCs w:val="27"/>
        </w:rPr>
        <w:fldChar w:fldCharType="end"/>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208" w:name="JUMP_SEQ_110"/>
      <w:bookmarkStart w:id="209" w:name="MOKUJI_64"/>
      <w:bookmarkEnd w:id="208"/>
      <w:bookmarkEnd w:id="209"/>
      <w:r w:rsidRPr="004D284E">
        <w:rPr>
          <w:rFonts w:ascii="PingFang SC" w:eastAsia="PingFang SC" w:hAnsi="PingFang SC" w:cs="宋体" w:hint="eastAsia"/>
          <w:color w:val="000000"/>
          <w:kern w:val="0"/>
          <w:sz w:val="27"/>
          <w:szCs w:val="27"/>
        </w:rPr>
        <w:t>別表第２（第13条関係）</w:t>
      </w: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210" w:name="JUMP_SEQ_111"/>
      <w:bookmarkEnd w:id="210"/>
      <w:r w:rsidRPr="004D284E">
        <w:rPr>
          <w:rFonts w:ascii="PingFang SC" w:eastAsia="PingFang SC" w:hAnsi="PingFang SC" w:cs="宋体" w:hint="eastAsia"/>
          <w:color w:val="000000"/>
          <w:kern w:val="0"/>
          <w:sz w:val="27"/>
          <w:szCs w:val="27"/>
        </w:rPr>
        <w:t>巡視点検測定の基準</w:t>
      </w: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211" w:name="JUMP_SEQ_112"/>
      <w:bookmarkEnd w:id="211"/>
      <w:r w:rsidRPr="004D284E">
        <w:rPr>
          <w:rFonts w:ascii="PingFang SC" w:eastAsia="PingFang SC" w:hAnsi="PingFang SC" w:cs="宋体" w:hint="eastAsia"/>
          <w:color w:val="000000"/>
          <w:kern w:val="0"/>
          <w:sz w:val="27"/>
          <w:szCs w:val="27"/>
        </w:rPr>
        <w:t>１　高低圧受電設備</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6"/>
        <w:gridCol w:w="1010"/>
        <w:gridCol w:w="553"/>
        <w:gridCol w:w="596"/>
        <w:gridCol w:w="1097"/>
        <w:gridCol w:w="553"/>
        <w:gridCol w:w="596"/>
        <w:gridCol w:w="893"/>
        <w:gridCol w:w="553"/>
        <w:gridCol w:w="596"/>
        <w:gridCol w:w="1097"/>
      </w:tblGrid>
      <w:tr w:rsidR="004D284E" w:rsidRPr="004D284E" w:rsidTr="004D284E">
        <w:tc>
          <w:tcPr>
            <w:tcW w:w="795" w:type="dxa"/>
            <w:tcBorders>
              <w:top w:val="outset" w:sz="6" w:space="0" w:color="auto"/>
              <w:left w:val="nil"/>
              <w:bottom w:val="outset" w:sz="6" w:space="0" w:color="auto"/>
              <w:right w:val="nil"/>
            </w:tcBorders>
            <w:vAlign w:val="center"/>
            <w:hideMark/>
          </w:tcPr>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212" w:name="JUMP_SEQ_113"/>
            <w:bookmarkEnd w:id="212"/>
          </w:p>
        </w:tc>
        <w:tc>
          <w:tcPr>
            <w:tcW w:w="2490"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795"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1080"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3060"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795"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1080"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3060"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795"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1080"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3060"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r>
      <w:tr w:rsidR="004D284E" w:rsidRPr="004D284E" w:rsidTr="004D284E">
        <w:tc>
          <w:tcPr>
            <w:tcW w:w="3285" w:type="dxa"/>
            <w:gridSpan w:val="2"/>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spacing w:before="100" w:beforeAutospacing="1" w:after="100" w:afterAutospacing="1"/>
              <w:jc w:val="right"/>
              <w:rPr>
                <w:rFonts w:ascii="宋体" w:eastAsia="宋体" w:hAnsi="宋体" w:cs="宋体"/>
                <w:kern w:val="0"/>
                <w:sz w:val="24"/>
              </w:rPr>
            </w:pPr>
            <w:r w:rsidRPr="004D284E">
              <w:rPr>
                <w:rFonts w:ascii="宋体" w:eastAsia="宋体" w:hAnsi="宋体" w:cs="宋体"/>
                <w:kern w:val="0"/>
                <w:sz w:val="24"/>
              </w:rPr>
              <w:t>項目</w:t>
            </w:r>
          </w:p>
        </w:tc>
        <w:tc>
          <w:tcPr>
            <w:tcW w:w="4935" w:type="dxa"/>
            <w:gridSpan w:val="3"/>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日常巡視点検</w:t>
            </w:r>
          </w:p>
        </w:tc>
        <w:tc>
          <w:tcPr>
            <w:tcW w:w="4935" w:type="dxa"/>
            <w:gridSpan w:val="3"/>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定期巡視点検</w:t>
            </w:r>
          </w:p>
        </w:tc>
        <w:tc>
          <w:tcPr>
            <w:tcW w:w="4935" w:type="dxa"/>
            <w:gridSpan w:val="3"/>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精密点検測定</w:t>
            </w:r>
          </w:p>
        </w:tc>
      </w:tr>
      <w:tr w:rsidR="004D284E" w:rsidRPr="004D284E" w:rsidTr="004D284E">
        <w:tc>
          <w:tcPr>
            <w:tcW w:w="3285" w:type="dxa"/>
            <w:gridSpan w:val="2"/>
            <w:tcBorders>
              <w:top w:val="outset" w:sz="2"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対象</w:t>
            </w:r>
          </w:p>
        </w:tc>
        <w:tc>
          <w:tcPr>
            <w:tcW w:w="795"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w:t>
            </w:r>
          </w:p>
        </w:tc>
        <w:tc>
          <w:tcPr>
            <w:tcW w:w="1080"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周期</w:t>
            </w:r>
          </w:p>
        </w:tc>
        <w:tc>
          <w:tcPr>
            <w:tcW w:w="3060"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点検箇所</w:t>
            </w:r>
          </w:p>
        </w:tc>
        <w:tc>
          <w:tcPr>
            <w:tcW w:w="795"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w:t>
            </w:r>
          </w:p>
        </w:tc>
        <w:tc>
          <w:tcPr>
            <w:tcW w:w="1080"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周期</w:t>
            </w:r>
          </w:p>
        </w:tc>
        <w:tc>
          <w:tcPr>
            <w:tcW w:w="3060"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点検箇所</w:t>
            </w:r>
          </w:p>
        </w:tc>
        <w:tc>
          <w:tcPr>
            <w:tcW w:w="795"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w:t>
            </w:r>
          </w:p>
        </w:tc>
        <w:tc>
          <w:tcPr>
            <w:tcW w:w="1080"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周期</w:t>
            </w:r>
          </w:p>
        </w:tc>
        <w:tc>
          <w:tcPr>
            <w:tcW w:w="3060"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測定項目</w:t>
            </w:r>
          </w:p>
        </w:tc>
      </w:tr>
      <w:tr w:rsidR="004D284E" w:rsidRPr="004D284E" w:rsidTr="004D284E">
        <w:tc>
          <w:tcPr>
            <w:tcW w:w="795" w:type="dxa"/>
            <w:vMerge w:val="restart"/>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保護継電器付区分開閉器</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他物との接触</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制御箱の損傷、腐食、操</w:t>
            </w:r>
            <w:r w:rsidRPr="004D284E">
              <w:rPr>
                <w:rFonts w:ascii="宋体" w:eastAsia="宋体" w:hAnsi="宋体" w:cs="宋体"/>
                <w:kern w:val="0"/>
                <w:sz w:val="24"/>
              </w:rPr>
              <w:lastRenderedPageBreak/>
              <w:t>作ひも切れ</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lastRenderedPageBreak/>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制御箱損傷、操作ひも切れ、腐食</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開閉表示（継電器との連動）</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保護継電器試験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接触箇所変色</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過熱、変色、緩み</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開閉指示及びガス圧低下等の表示</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保護継電器の損傷、汚損、整定値及び動作表示の確認、動作試験</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遮断速度の測定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５</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接地線の損傷、緩み、外れ、断線</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５</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キャビネット</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損傷、変形、亀裂、汚損、結露、施錠状態</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損傷、変形、亀裂、汚損、結露、施錠状態</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接続箇所の変色</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過熱、緩み、変色</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接地線の損傷、緩み、外れ、断線</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lastRenderedPageBreak/>
              <w:t>  </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引込線等</w:t>
            </w:r>
          </w:p>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（ケーブル、電線支持物）</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電線の高さ及び樹木その他の工作物との離隔距離</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電線の高さ及び樹木その他の工作物との離隔距離</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標識、保護柵の状況</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支持物等の損傷、脱落、汚損</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損傷、汚損</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布設部分の無断掘削</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布設部分の無断掘削</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ハンドホールの損傷、浸水</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５</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ハンドホールの損傷</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断路器</w:t>
            </w:r>
          </w:p>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（ピラディスコンを含む。）</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受と刃の接触、変色及び緩み、発錆</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受と刃の接触、過熱、変色及び緩み、発錆</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汚損、異物付着</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フレ止め装置の機能</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他物との離隔距離</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遮断器</w:t>
            </w:r>
          </w:p>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（ＶＣＢ）</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外観点検、汚損、亀裂、損傷</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各部の損傷、汚損、亀裂、変形及び緩み</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遮断速度測定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lastRenderedPageBreak/>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指示、点灯</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操作具合、機構</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（開極時間、最小動作電圧及び電流の測定を含む。）</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その他必要事項</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付属装置の状態</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必要により特性調査</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５</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必要により動作特性</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５</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母線</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外観点検、変色、汚損、損傷、たるみ</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vMerge w:val="restart"/>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母線の高さ、たるみ、他物との離隔距離、腐食損傷及び過熱</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高さ及び離隔距離</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クランプ又は接続部分の腐食、損傷、過熱及び緩み</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がい子類、支持物の腐食、損傷、変形及び緩み</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lastRenderedPageBreak/>
              <w:t>  </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受電用変圧器</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vMerge w:val="restart"/>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本体の外部点検油漏れ、汚損、振動、音響及び温度</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vMerge w:val="restart"/>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各部の損傷、腐食、発錆、緩み、汚損及び油量</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３年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絶縁油試験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３年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内部の点検</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（コイル、接続部リード線、鉄心その他各部）</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５</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計器用変成器</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vMerge w:val="restart"/>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各部の損傷、腐食、発錆、変形汚損、温度及び音響、ヒューズの異常その他必要事項</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vMerge w:val="restart"/>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各部の損傷、腐食、接触、発錆、緩み、変形、亀裂、汚損及びヒューズの異常</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避雷器</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vMerge w:val="restart"/>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各部の損傷、亀裂、緩み及び汚損</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vMerge w:val="restart"/>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各部の損傷、亀裂、緩み及び汚損、コンパウンドの異常</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lastRenderedPageBreak/>
              <w:t>  </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受配電監視盤</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vMerge w:val="restart"/>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計器の異常、表示の異常その他必要事項</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vMerge w:val="restart"/>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裏面配線損傷、過熱、変色、断線、汚損、端子の緩み</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vMerge w:val="restart"/>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保護継電器の動作特性</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outset" w:sz="2"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端子配線符号</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３年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計器校正</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５</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シーケンス試験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vMerge w:val="restart"/>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電力用コンデンサー及びリアクトル</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vMerge w:val="restart"/>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本体外部点検、油漏れ、汚損、変形、発錆、音響及び振動</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各部の損傷及び腐食</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蓄電池</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vMerge w:val="restart"/>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本体、損傷、亀裂、汚損、腐食漏液、端子の緩み、極板セパレーターの湾曲</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vMerge w:val="restart"/>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架台の腐食、損傷及び耐酸塗料のはくり</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床面の腐食損傷</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充電装置の動作状況</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液量確認（ＭＳＥ型を除く。）</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電圧、比重、液温の測定（ＭＳＥ</w:t>
            </w:r>
            <w:r w:rsidRPr="004D284E">
              <w:rPr>
                <w:rFonts w:ascii="宋体" w:eastAsia="宋体" w:hAnsi="宋体" w:cs="宋体"/>
                <w:kern w:val="0"/>
                <w:sz w:val="24"/>
              </w:rPr>
              <w:lastRenderedPageBreak/>
              <w:t>型を除く。）</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lastRenderedPageBreak/>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r w:rsidR="004D284E" w:rsidRPr="004D284E" w:rsidTr="004D284E">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充電装置の動作状況</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r w:rsidR="004D284E" w:rsidRPr="004D284E" w:rsidTr="004D284E">
        <w:tc>
          <w:tcPr>
            <w:tcW w:w="795" w:type="dxa"/>
            <w:vMerge w:val="restart"/>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配電設備（屋外電線路を含む。）</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断路器</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vMerge w:val="restart"/>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vMerge w:val="restart"/>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vMerge w:val="restart"/>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r>
      <w:tr w:rsidR="004D284E" w:rsidRPr="004D284E" w:rsidTr="004D284E">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遮断器</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r>
      <w:tr w:rsidR="004D284E" w:rsidRPr="004D284E" w:rsidTr="004D284E">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開閉器類</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r w:rsidR="004D284E" w:rsidRPr="004D284E" w:rsidTr="004D284E">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249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配電盤</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配電用変圧器</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電線（ケーブルを含む。）及び支持物</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電線の高さ及び樹木その他の工作物との離隔距離</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電線の高さ及び樹木その他の工作物との離隔距離</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標識、保護柵の状況、損傷</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支持物等の損傷、脱落、汚損</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汚損、過熱</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布設部分の無断掘削</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布設部分の無断掘削</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r w:rsidR="004D284E" w:rsidRPr="004D284E" w:rsidTr="004D284E">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負荷設備</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回転機器</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音響、回転、過熱、異臭</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音響、振動、温度</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給油状況、集電環</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各部の汚損、緩み及</w:t>
            </w:r>
            <w:r w:rsidRPr="004D284E">
              <w:rPr>
                <w:rFonts w:ascii="宋体" w:eastAsia="宋体" w:hAnsi="宋体" w:cs="宋体"/>
                <w:kern w:val="0"/>
                <w:sz w:val="24"/>
              </w:rPr>
              <w:lastRenderedPageBreak/>
              <w:t>び損傷、伝達装置の異常</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lastRenderedPageBreak/>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変形、損傷、異音、汚損、湿気、発錆</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制御装置点検</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接続部の変色</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内部点検</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通風及び付属装置、コイル、軸受</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その他機器</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温度、変形、損傷、異臭</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各部の変形、損傷、緩み及び可燃物との離隔状況</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接続部変色、過熱、湿気、発錆</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照明設備</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損傷、異音、汚損、温度、不点、湿気、発錆</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照明効果、音響、損傷、温度、コンパウンド漏れ</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配線</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開閉器の点検、湿気及びじんあい等</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開閉器、器具の接続</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lastRenderedPageBreak/>
              <w:t>  </w:t>
            </w:r>
          </w:p>
        </w:tc>
        <w:tc>
          <w:tcPr>
            <w:tcW w:w="249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蓄電池</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r>
      <w:tr w:rsidR="004D284E" w:rsidRPr="004D284E" w:rsidTr="004D284E">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自家発電設備</w:t>
            </w:r>
          </w:p>
        </w:tc>
        <w:tc>
          <w:tcPr>
            <w:tcW w:w="249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原動機関係</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燃料系統からの油漏れ及び貯溜機関の始動、停止</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500時間</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機関主要部分の分解</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3000時間</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内燃機関分解</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発電機関係</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回転機器及びその他機器に同じ。</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回転機器及びその他機器に同じ。</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継電器試験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蓄電池</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r>
      <w:tr w:rsidR="004D284E" w:rsidRPr="004D284E" w:rsidTr="004D284E">
        <w:tc>
          <w:tcPr>
            <w:tcW w:w="795" w:type="dxa"/>
            <w:vMerge w:val="restart"/>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太陽電池発電設備</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太陽電池</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汚れ、損傷、発錆、緩み</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汚れ、損傷、発錆、緩み</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0" w:type="auto"/>
            <w:vMerge/>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架台の接地抵抗測定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制御盤</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vMerge w:val="restart"/>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汚れ、損傷、発錆、緩み</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vMerge w:val="restart"/>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汚れ、損傷、発錆、緩み</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直交流交換装置</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jc w:val="left"/>
              <w:rPr>
                <w:rFonts w:ascii="宋体" w:eastAsia="宋体" w:hAnsi="宋体" w:cs="宋体"/>
                <w:kern w:val="0"/>
                <w:sz w:val="24"/>
              </w:rPr>
            </w:pP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継電器</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設定値、動作表示</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設定値、動作表示</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動作試験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電路</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外観、緩み、損傷</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外観、緩み、損傷</w:t>
            </w:r>
          </w:p>
        </w:tc>
        <w:tc>
          <w:tcPr>
            <w:tcW w:w="79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lastRenderedPageBreak/>
              <w:t>  </w:t>
            </w:r>
          </w:p>
        </w:tc>
        <w:tc>
          <w:tcPr>
            <w:tcW w:w="249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蓄電池</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受電設備用の機器に同じ。</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比重測定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電圧測定</w:t>
            </w:r>
          </w:p>
        </w:tc>
      </w:tr>
      <w:tr w:rsidR="004D284E" w:rsidRPr="004D284E" w:rsidTr="004D284E">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49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306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bl>
    <w:p w:rsidR="004D284E" w:rsidRPr="004D284E" w:rsidRDefault="004D284E" w:rsidP="004D284E">
      <w:pPr>
        <w:widowControl/>
        <w:ind w:hanging="200"/>
        <w:jc w:val="left"/>
        <w:rPr>
          <w:rFonts w:ascii="PingFang SC" w:eastAsia="PingFang SC" w:hAnsi="PingFang SC" w:cs="宋体"/>
          <w:color w:val="000000"/>
          <w:kern w:val="0"/>
          <w:sz w:val="27"/>
          <w:szCs w:val="27"/>
        </w:rPr>
      </w:pPr>
    </w:p>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213" w:name="JUMP_SEQ_114"/>
      <w:bookmarkEnd w:id="213"/>
      <w:r w:rsidRPr="004D284E">
        <w:rPr>
          <w:rFonts w:ascii="PingFang SC" w:eastAsia="PingFang SC" w:hAnsi="PingFang SC" w:cs="宋体" w:hint="eastAsia"/>
          <w:color w:val="000000"/>
          <w:kern w:val="0"/>
          <w:sz w:val="27"/>
          <w:szCs w:val="27"/>
        </w:rPr>
        <w:t>２　特別高圧受電設備</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3"/>
        <w:gridCol w:w="602"/>
        <w:gridCol w:w="533"/>
        <w:gridCol w:w="556"/>
        <w:gridCol w:w="647"/>
        <w:gridCol w:w="533"/>
        <w:gridCol w:w="556"/>
        <w:gridCol w:w="647"/>
        <w:gridCol w:w="533"/>
        <w:gridCol w:w="556"/>
        <w:gridCol w:w="647"/>
        <w:gridCol w:w="533"/>
        <w:gridCol w:w="556"/>
        <w:gridCol w:w="868"/>
      </w:tblGrid>
      <w:tr w:rsidR="004D284E" w:rsidRPr="004D284E" w:rsidTr="004D284E">
        <w:tc>
          <w:tcPr>
            <w:tcW w:w="795" w:type="dxa"/>
            <w:tcBorders>
              <w:top w:val="outset" w:sz="6" w:space="0" w:color="auto"/>
              <w:left w:val="nil"/>
              <w:bottom w:val="outset" w:sz="6" w:space="0" w:color="auto"/>
              <w:right w:val="nil"/>
            </w:tcBorders>
            <w:vAlign w:val="center"/>
            <w:hideMark/>
          </w:tcPr>
          <w:p w:rsidR="004D284E" w:rsidRPr="004D284E" w:rsidRDefault="004D284E" w:rsidP="004D284E">
            <w:pPr>
              <w:widowControl/>
              <w:ind w:hanging="200"/>
              <w:jc w:val="left"/>
              <w:rPr>
                <w:rFonts w:ascii="PingFang SC" w:eastAsia="PingFang SC" w:hAnsi="PingFang SC" w:cs="宋体" w:hint="eastAsia"/>
                <w:color w:val="000000"/>
                <w:kern w:val="0"/>
                <w:sz w:val="27"/>
                <w:szCs w:val="27"/>
              </w:rPr>
            </w:pPr>
            <w:bookmarkStart w:id="214" w:name="JUMP_SEQ_115"/>
            <w:bookmarkEnd w:id="214"/>
          </w:p>
        </w:tc>
        <w:tc>
          <w:tcPr>
            <w:tcW w:w="1650"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795"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1080"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2205"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795"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1080"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2205"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795"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1080"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2205"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795"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1080"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c>
          <w:tcPr>
            <w:tcW w:w="2205"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r>
      <w:tr w:rsidR="004D284E" w:rsidRPr="004D284E" w:rsidTr="004D284E">
        <w:tc>
          <w:tcPr>
            <w:tcW w:w="2445" w:type="dxa"/>
            <w:gridSpan w:val="2"/>
            <w:tcBorders>
              <w:top w:val="single" w:sz="6" w:space="0" w:color="auto"/>
              <w:left w:val="single" w:sz="6" w:space="0" w:color="auto"/>
              <w:bottom w:val="nil"/>
              <w:right w:val="single" w:sz="6" w:space="0" w:color="auto"/>
            </w:tcBorders>
            <w:vAlign w:val="center"/>
            <w:hideMark/>
          </w:tcPr>
          <w:p w:rsidR="004D284E" w:rsidRPr="004D284E" w:rsidRDefault="004D284E" w:rsidP="004D284E">
            <w:pPr>
              <w:widowControl/>
              <w:spacing w:before="100" w:beforeAutospacing="1" w:after="100" w:afterAutospacing="1"/>
              <w:jc w:val="right"/>
              <w:rPr>
                <w:rFonts w:ascii="宋体" w:eastAsia="宋体" w:hAnsi="宋体" w:cs="宋体"/>
                <w:kern w:val="0"/>
                <w:sz w:val="24"/>
              </w:rPr>
            </w:pPr>
            <w:r w:rsidRPr="004D284E">
              <w:rPr>
                <w:rFonts w:ascii="宋体" w:eastAsia="宋体" w:hAnsi="宋体" w:cs="宋体"/>
                <w:kern w:val="0"/>
                <w:sz w:val="24"/>
              </w:rPr>
              <w:t>項目</w:t>
            </w:r>
          </w:p>
        </w:tc>
        <w:tc>
          <w:tcPr>
            <w:tcW w:w="4080" w:type="dxa"/>
            <w:gridSpan w:val="3"/>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日常巡視点検</w:t>
            </w:r>
          </w:p>
        </w:tc>
        <w:tc>
          <w:tcPr>
            <w:tcW w:w="4080" w:type="dxa"/>
            <w:gridSpan w:val="3"/>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定期巡視点検</w:t>
            </w:r>
          </w:p>
        </w:tc>
        <w:tc>
          <w:tcPr>
            <w:tcW w:w="8160" w:type="dxa"/>
            <w:gridSpan w:val="6"/>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精密点検測定</w:t>
            </w:r>
          </w:p>
        </w:tc>
      </w:tr>
      <w:tr w:rsidR="004D284E" w:rsidRPr="004D284E" w:rsidTr="004D284E">
        <w:tc>
          <w:tcPr>
            <w:tcW w:w="2445" w:type="dxa"/>
            <w:gridSpan w:val="2"/>
            <w:tcBorders>
              <w:top w:val="outset" w:sz="2"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対象</w:t>
            </w:r>
          </w:p>
        </w:tc>
        <w:tc>
          <w:tcPr>
            <w:tcW w:w="795"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w:t>
            </w:r>
          </w:p>
        </w:tc>
        <w:tc>
          <w:tcPr>
            <w:tcW w:w="1080"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周期</w:t>
            </w:r>
          </w:p>
        </w:tc>
        <w:tc>
          <w:tcPr>
            <w:tcW w:w="2205"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点検箇所</w:t>
            </w:r>
          </w:p>
        </w:tc>
        <w:tc>
          <w:tcPr>
            <w:tcW w:w="795"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w:t>
            </w:r>
          </w:p>
        </w:tc>
        <w:tc>
          <w:tcPr>
            <w:tcW w:w="1080"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周期</w:t>
            </w:r>
          </w:p>
        </w:tc>
        <w:tc>
          <w:tcPr>
            <w:tcW w:w="2205"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点検箇所</w:t>
            </w:r>
          </w:p>
        </w:tc>
        <w:tc>
          <w:tcPr>
            <w:tcW w:w="795"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w:t>
            </w:r>
          </w:p>
        </w:tc>
        <w:tc>
          <w:tcPr>
            <w:tcW w:w="1080"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周期</w:t>
            </w:r>
          </w:p>
        </w:tc>
        <w:tc>
          <w:tcPr>
            <w:tcW w:w="2205"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点検箇所</w:t>
            </w:r>
          </w:p>
        </w:tc>
        <w:tc>
          <w:tcPr>
            <w:tcW w:w="795"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w:t>
            </w:r>
          </w:p>
        </w:tc>
        <w:tc>
          <w:tcPr>
            <w:tcW w:w="1080"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周期</w:t>
            </w:r>
          </w:p>
        </w:tc>
        <w:tc>
          <w:tcPr>
            <w:tcW w:w="2205"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測定項目</w:t>
            </w:r>
          </w:p>
        </w:tc>
      </w:tr>
      <w:tr w:rsidR="004D284E" w:rsidRPr="004D284E" w:rsidTr="004D284E">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受電設備</w:t>
            </w:r>
          </w:p>
        </w:tc>
        <w:tc>
          <w:tcPr>
            <w:tcW w:w="165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断路器</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受と刃の接触過熱、変色及び緩み</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受と刃の接触過熱、緩み及び荒れ具合</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汚損、異物付着</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フレ止め装置の機能</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遮断器</w:t>
            </w:r>
          </w:p>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（ＶＣＢ）</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外観点検、汚損、亀裂、損傷</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各部の損傷、汚損、亀裂、変形及び緩み</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指示、点灯</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操作具合、機構</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lastRenderedPageBreak/>
              <w:t>  </w:t>
            </w:r>
          </w:p>
        </w:tc>
        <w:tc>
          <w:tcPr>
            <w:tcW w:w="165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その他必要事項</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付属装置の状態</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必要により動作特性</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必要により特性調査</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５</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５</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遮断速度測定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（開極投入時間、最小動作電圧及び電流の測定を含む。）</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ガス絶縁開閉装置</w:t>
            </w:r>
          </w:p>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（ＧＩＳ）</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外観点検、汚損、亀裂、過熱、発錆、損傷</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各部の損傷、亀裂、過熱、発錆、汚損及び緩み</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内部の刃の接触、過熱、緩み及び荒れ具合</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開閉状態の表示、圧力計の指示</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配線の締め付け、接地端子の締め付け</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lastRenderedPageBreak/>
              <w:t>  </w:t>
            </w:r>
          </w:p>
        </w:tc>
        <w:tc>
          <w:tcPr>
            <w:tcW w:w="165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ドアーパッキンの効果、損傷</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電磁弁構造部の注油、調整</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母線</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母線の高さ、たるみ、他物との離隔距離、腐食、損傷及び過熱</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クランプ又は接続部分の腐食、損傷、過熱及び緩み</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がい子類、支持</w:t>
            </w:r>
            <w:r w:rsidRPr="004D284E">
              <w:rPr>
                <w:rFonts w:ascii="宋体" w:eastAsia="宋体" w:hAnsi="宋体" w:cs="宋体"/>
                <w:kern w:val="0"/>
                <w:sz w:val="24"/>
              </w:rPr>
              <w:lastRenderedPageBreak/>
              <w:t>物の腐食、損傷、変形及び緩み</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lastRenderedPageBreak/>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受電用変圧器</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外観点検、油漏れ、汚損、振動、音響及び温度</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各部の損傷、腐食、発錆、緩み、汚損及び油量</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５年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内部の点検、（コイル、接続部リード線、鉄心その他各部）</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３年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絶縁油耐圧試験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計器用変成器</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外部の損傷、腐食、発錆、変形、汚損、温度及び音</w:t>
            </w:r>
            <w:r w:rsidRPr="004D284E">
              <w:rPr>
                <w:rFonts w:ascii="宋体" w:eastAsia="宋体" w:hAnsi="宋体" w:cs="宋体"/>
                <w:kern w:val="0"/>
                <w:sz w:val="24"/>
              </w:rPr>
              <w:lastRenderedPageBreak/>
              <w:t>響、ヒューズの異常その他必要事項</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lastRenderedPageBreak/>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各部の損傷、腐食、接触、発錆、緩み、変形、亀</w:t>
            </w:r>
            <w:r w:rsidRPr="004D284E">
              <w:rPr>
                <w:rFonts w:ascii="宋体" w:eastAsia="宋体" w:hAnsi="宋体" w:cs="宋体"/>
                <w:kern w:val="0"/>
                <w:sz w:val="24"/>
              </w:rPr>
              <w:lastRenderedPageBreak/>
              <w:t>裂、汚損及びヒューズの異常</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lastRenderedPageBreak/>
              <w:t>  </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避雷器</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外部の損傷、亀裂、緩み及び汚損</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外部の損傷、亀裂、緩み及び汚損、コンパウンドの異常</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接地線接続部</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受電盤</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計器の異常、表示灯の異常</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裏面配線のじんあい、汚損、損傷、過熱、緩み</w:t>
            </w:r>
            <w:r w:rsidRPr="004D284E">
              <w:rPr>
                <w:rFonts w:ascii="宋体" w:eastAsia="宋体" w:hAnsi="宋体" w:cs="宋体"/>
                <w:kern w:val="0"/>
                <w:sz w:val="24"/>
              </w:rPr>
              <w:lastRenderedPageBreak/>
              <w:t>及び断線</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lastRenderedPageBreak/>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２年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各部の損傷、過熱、緩み、断線、接触及び脱落</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操作及び切替開閉器などの異常その他必要事項</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端子配線符号</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保護継電器の動作特性</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シーケンス試験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監視盤</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計器の異常、表示灯の異常</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裏面配線のじんあい、汚損、損傷、過熱、緩み及び断線</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２年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各部の損傷、過熱、緩み、断線、接触及び脱落</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操作及び切替開閉器などの異常、その他必</w:t>
            </w:r>
            <w:r w:rsidRPr="004D284E">
              <w:rPr>
                <w:rFonts w:ascii="宋体" w:eastAsia="宋体" w:hAnsi="宋体" w:cs="宋体"/>
                <w:kern w:val="0"/>
                <w:sz w:val="24"/>
              </w:rPr>
              <w:lastRenderedPageBreak/>
              <w:t>要事項</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lastRenderedPageBreak/>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端子配線符号</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保護継電器の動作特性</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４</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３年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計器校正</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５</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シーケンス試験</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ケーブル</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過熱（ヘッド接続箱、分岐箱など接続部）損傷、腐食</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ケーブルの腐食、亀裂及び損傷</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１</w:t>
            </w:r>
          </w:p>
        </w:tc>
        <w:tc>
          <w:tcPr>
            <w:tcW w:w="1080"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single" w:sz="6"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絶縁抵抗測定</w:t>
            </w:r>
          </w:p>
        </w:tc>
      </w:tr>
      <w:tr w:rsidR="004D284E" w:rsidRPr="004D284E" w:rsidTr="004D284E">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布設部の無断掘削</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接地線接続部</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２</w:t>
            </w:r>
          </w:p>
        </w:tc>
        <w:tc>
          <w:tcPr>
            <w:tcW w:w="1080"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１年</w:t>
            </w:r>
          </w:p>
        </w:tc>
        <w:tc>
          <w:tcPr>
            <w:tcW w:w="2205" w:type="dxa"/>
            <w:tcBorders>
              <w:top w:val="outset" w:sz="2" w:space="0" w:color="auto"/>
              <w:left w:val="single" w:sz="6" w:space="0" w:color="auto"/>
              <w:bottom w:val="nil"/>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接地抵抗測定</w:t>
            </w:r>
          </w:p>
        </w:tc>
      </w:tr>
      <w:tr w:rsidR="004D284E" w:rsidRPr="004D284E" w:rsidTr="004D284E">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65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１月</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標識他物との離隔距離</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  </w:t>
            </w:r>
          </w:p>
        </w:tc>
        <w:tc>
          <w:tcPr>
            <w:tcW w:w="79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３</w:t>
            </w:r>
          </w:p>
        </w:tc>
        <w:tc>
          <w:tcPr>
            <w:tcW w:w="1080"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不定期</w:t>
            </w:r>
          </w:p>
        </w:tc>
        <w:tc>
          <w:tcPr>
            <w:tcW w:w="2205" w:type="dxa"/>
            <w:tcBorders>
              <w:top w:val="outset" w:sz="2"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耐圧試験</w:t>
            </w:r>
          </w:p>
        </w:tc>
      </w:tr>
    </w:tbl>
    <w:p w:rsidR="004D284E" w:rsidRPr="004D284E" w:rsidRDefault="004D284E" w:rsidP="004D284E">
      <w:pPr>
        <w:widowControl/>
        <w:ind w:hanging="200"/>
        <w:jc w:val="left"/>
        <w:rPr>
          <w:rFonts w:ascii="PingFang SC" w:eastAsia="PingFang SC" w:hAnsi="PingFang SC" w:cs="宋体"/>
          <w:color w:val="000000"/>
          <w:kern w:val="0"/>
          <w:sz w:val="27"/>
          <w:szCs w:val="27"/>
        </w:rPr>
      </w:pPr>
    </w:p>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215" w:name="JUMP_SEQ_116"/>
      <w:bookmarkStart w:id="216" w:name="MOKUJI_65"/>
      <w:bookmarkEnd w:id="215"/>
      <w:bookmarkEnd w:id="216"/>
      <w:r w:rsidRPr="004D284E">
        <w:rPr>
          <w:rFonts w:ascii="PingFang SC" w:eastAsia="PingFang SC" w:hAnsi="PingFang SC" w:cs="宋体" w:hint="eastAsia"/>
          <w:color w:val="000000"/>
          <w:kern w:val="0"/>
          <w:sz w:val="27"/>
          <w:szCs w:val="27"/>
        </w:rPr>
        <w:t>別表第３（第19条関係）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76"/>
        <w:gridCol w:w="4124"/>
      </w:tblGrid>
      <w:tr w:rsidR="004D284E" w:rsidRPr="004D284E" w:rsidTr="004D284E">
        <w:tc>
          <w:tcPr>
            <w:tcW w:w="5175"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PingFang SC" w:eastAsia="PingFang SC" w:hAnsi="PingFang SC" w:cs="宋体" w:hint="eastAsia"/>
                <w:color w:val="000000"/>
                <w:kern w:val="0"/>
                <w:sz w:val="27"/>
                <w:szCs w:val="27"/>
              </w:rPr>
            </w:pPr>
            <w:bookmarkStart w:id="217" w:name="JUMP_SEQ_117"/>
            <w:bookmarkEnd w:id="217"/>
          </w:p>
        </w:tc>
        <w:tc>
          <w:tcPr>
            <w:tcW w:w="5175" w:type="dxa"/>
            <w:tcBorders>
              <w:top w:val="outset" w:sz="6" w:space="0" w:color="auto"/>
              <w:left w:val="nil"/>
              <w:bottom w:val="outset" w:sz="6" w:space="0" w:color="auto"/>
              <w:right w:val="nil"/>
            </w:tcBorders>
            <w:vAlign w:val="center"/>
            <w:hideMark/>
          </w:tcPr>
          <w:p w:rsidR="004D284E" w:rsidRPr="004D284E" w:rsidRDefault="004D284E" w:rsidP="004D284E">
            <w:pPr>
              <w:widowControl/>
              <w:jc w:val="left"/>
              <w:rPr>
                <w:rFonts w:ascii="Times New Roman" w:eastAsia="Times New Roman" w:hAnsi="Times New Roman" w:cs="Times New Roman"/>
                <w:kern w:val="0"/>
                <w:sz w:val="20"/>
                <w:szCs w:val="20"/>
              </w:rPr>
            </w:pPr>
          </w:p>
        </w:tc>
      </w:tr>
      <w:tr w:rsidR="004D284E" w:rsidRPr="004D284E" w:rsidTr="004D284E">
        <w:tc>
          <w:tcPr>
            <w:tcW w:w="5175"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lang w:eastAsia="ja-JP"/>
              </w:rPr>
            </w:pPr>
            <w:r w:rsidRPr="004D284E">
              <w:rPr>
                <w:rFonts w:ascii="宋体" w:eastAsia="宋体" w:hAnsi="宋体" w:cs="宋体"/>
                <w:kern w:val="0"/>
                <w:sz w:val="24"/>
                <w:lang w:eastAsia="ja-JP"/>
              </w:rPr>
              <w:t>記録その他の書類の種別</w:t>
            </w:r>
          </w:p>
        </w:tc>
        <w:tc>
          <w:tcPr>
            <w:tcW w:w="5175" w:type="dxa"/>
            <w:tcBorders>
              <w:top w:val="single" w:sz="6" w:space="0" w:color="auto"/>
              <w:left w:val="single" w:sz="6" w:space="0" w:color="auto"/>
              <w:bottom w:val="single" w:sz="6" w:space="0" w:color="auto"/>
              <w:right w:val="single" w:sz="6" w:space="0" w:color="auto"/>
            </w:tcBorders>
            <w:vAlign w:val="center"/>
            <w:hideMark/>
          </w:tcPr>
          <w:p w:rsidR="004D284E" w:rsidRPr="004D284E" w:rsidRDefault="004D284E" w:rsidP="004D284E">
            <w:pPr>
              <w:widowControl/>
              <w:spacing w:before="100" w:beforeAutospacing="1" w:after="100" w:afterAutospacing="1"/>
              <w:jc w:val="center"/>
              <w:rPr>
                <w:rFonts w:ascii="宋体" w:eastAsia="宋体" w:hAnsi="宋体" w:cs="宋体"/>
                <w:kern w:val="0"/>
                <w:sz w:val="24"/>
              </w:rPr>
            </w:pPr>
            <w:r w:rsidRPr="004D284E">
              <w:rPr>
                <w:rFonts w:ascii="宋体" w:eastAsia="宋体" w:hAnsi="宋体" w:cs="宋体"/>
                <w:kern w:val="0"/>
                <w:sz w:val="24"/>
              </w:rPr>
              <w:t>保存期間</w:t>
            </w:r>
          </w:p>
        </w:tc>
      </w:tr>
      <w:tr w:rsidR="004D284E" w:rsidRPr="004D284E" w:rsidTr="004D284E">
        <w:tc>
          <w:tcPr>
            <w:tcW w:w="517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lang w:eastAsia="ja-JP"/>
              </w:rPr>
            </w:pPr>
            <w:r w:rsidRPr="004D284E">
              <w:rPr>
                <w:rFonts w:ascii="宋体" w:eastAsia="宋体" w:hAnsi="宋体" w:cs="宋体"/>
                <w:kern w:val="0"/>
                <w:sz w:val="24"/>
                <w:lang w:eastAsia="ja-JP"/>
              </w:rPr>
              <w:t>しゅん工（自主）検査測定試験記録</w:t>
            </w:r>
          </w:p>
        </w:tc>
        <w:tc>
          <w:tcPr>
            <w:tcW w:w="517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５年</w:t>
            </w:r>
          </w:p>
        </w:tc>
      </w:tr>
      <w:tr w:rsidR="004D284E" w:rsidRPr="004D284E" w:rsidTr="004D284E">
        <w:tc>
          <w:tcPr>
            <w:tcW w:w="517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日常巡視点検記録</w:t>
            </w:r>
          </w:p>
        </w:tc>
        <w:tc>
          <w:tcPr>
            <w:tcW w:w="517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３年</w:t>
            </w:r>
          </w:p>
        </w:tc>
      </w:tr>
      <w:tr w:rsidR="004D284E" w:rsidRPr="004D284E" w:rsidTr="004D284E">
        <w:tc>
          <w:tcPr>
            <w:tcW w:w="517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精密点検測定記録</w:t>
            </w:r>
          </w:p>
        </w:tc>
        <w:tc>
          <w:tcPr>
            <w:tcW w:w="517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３年</w:t>
            </w:r>
          </w:p>
        </w:tc>
      </w:tr>
      <w:tr w:rsidR="004D284E" w:rsidRPr="004D284E" w:rsidTr="004D284E">
        <w:tc>
          <w:tcPr>
            <w:tcW w:w="517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lang w:eastAsia="ja-JP"/>
              </w:rPr>
            </w:pPr>
            <w:r w:rsidRPr="004D284E">
              <w:rPr>
                <w:rFonts w:ascii="宋体" w:eastAsia="宋体" w:hAnsi="宋体" w:cs="宋体"/>
                <w:kern w:val="0"/>
                <w:sz w:val="24"/>
                <w:lang w:eastAsia="ja-JP"/>
              </w:rPr>
              <w:t>主要電気機器の補修記録</w:t>
            </w:r>
          </w:p>
        </w:tc>
        <w:tc>
          <w:tcPr>
            <w:tcW w:w="517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施設が廃止されるまで</w:t>
            </w:r>
          </w:p>
        </w:tc>
      </w:tr>
      <w:tr w:rsidR="004D284E" w:rsidRPr="004D284E" w:rsidTr="004D284E">
        <w:tc>
          <w:tcPr>
            <w:tcW w:w="517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lastRenderedPageBreak/>
              <w:t>事故記録</w:t>
            </w:r>
          </w:p>
        </w:tc>
        <w:tc>
          <w:tcPr>
            <w:tcW w:w="5175" w:type="dxa"/>
            <w:tcBorders>
              <w:top w:val="single" w:sz="6" w:space="0" w:color="auto"/>
              <w:left w:val="single" w:sz="6" w:space="0" w:color="auto"/>
              <w:bottom w:val="single" w:sz="6" w:space="0" w:color="auto"/>
              <w:right w:val="single" w:sz="6" w:space="0" w:color="auto"/>
            </w:tcBorders>
            <w:hideMark/>
          </w:tcPr>
          <w:p w:rsidR="004D284E" w:rsidRPr="004D284E" w:rsidRDefault="004D284E" w:rsidP="004D284E">
            <w:pPr>
              <w:widowControl/>
              <w:spacing w:before="100" w:beforeAutospacing="1" w:after="100" w:afterAutospacing="1"/>
              <w:jc w:val="left"/>
              <w:rPr>
                <w:rFonts w:ascii="宋体" w:eastAsia="宋体" w:hAnsi="宋体" w:cs="宋体"/>
                <w:kern w:val="0"/>
                <w:sz w:val="24"/>
              </w:rPr>
            </w:pPr>
            <w:r w:rsidRPr="004D284E">
              <w:rPr>
                <w:rFonts w:ascii="宋体" w:eastAsia="宋体" w:hAnsi="宋体" w:cs="宋体"/>
                <w:kern w:val="0"/>
                <w:sz w:val="24"/>
              </w:rPr>
              <w:t>５年</w:t>
            </w:r>
          </w:p>
        </w:tc>
      </w:tr>
    </w:tbl>
    <w:p w:rsidR="004D284E" w:rsidRPr="004D284E" w:rsidRDefault="004D284E" w:rsidP="004D284E">
      <w:pPr>
        <w:widowControl/>
        <w:jc w:val="left"/>
        <w:rPr>
          <w:rFonts w:ascii="宋体" w:eastAsia="宋体" w:hAnsi="宋体" w:cs="宋体"/>
          <w:kern w:val="0"/>
          <w:sz w:val="24"/>
        </w:rPr>
      </w:pPr>
    </w:p>
    <w:p w:rsidR="004D284E" w:rsidRDefault="004D284E">
      <w:bookmarkStart w:id="218" w:name="_GoBack"/>
      <w:bookmarkEnd w:id="218"/>
    </w:p>
    <w:p w:rsidR="004D284E" w:rsidRDefault="004D284E"/>
    <w:p w:rsidR="004D284E" w:rsidRDefault="004D284E"/>
    <w:p w:rsidR="004D284E" w:rsidRDefault="004D284E"/>
    <w:p w:rsidR="004D284E" w:rsidRDefault="004D284E">
      <w:pPr>
        <w:rPr>
          <w:rFonts w:hint="eastAsia"/>
        </w:rPr>
      </w:pPr>
    </w:p>
    <w:sectPr w:rsidR="004D284E"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4E"/>
    <w:rsid w:val="004D284E"/>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0761"/>
  <w15:chartTrackingRefBased/>
  <w15:docId w15:val="{974EB9CF-6722-2B47-8550-089ED944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D284E"/>
    <w:pPr>
      <w:widowControl/>
      <w:spacing w:before="100" w:beforeAutospacing="1" w:after="100" w:afterAutospacing="1"/>
      <w:jc w:val="left"/>
    </w:pPr>
    <w:rPr>
      <w:rFonts w:ascii="宋体" w:eastAsia="宋体" w:hAnsi="宋体" w:cs="宋体"/>
      <w:kern w:val="0"/>
      <w:sz w:val="24"/>
    </w:rPr>
  </w:style>
  <w:style w:type="paragraph" w:styleId="a3">
    <w:name w:val="Normal (Web)"/>
    <w:basedOn w:val="a"/>
    <w:uiPriority w:val="99"/>
    <w:semiHidden/>
    <w:unhideWhenUsed/>
    <w:rsid w:val="004D284E"/>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4D284E"/>
    <w:rPr>
      <w:color w:val="0000FF"/>
      <w:u w:val="single"/>
    </w:rPr>
  </w:style>
  <w:style w:type="character" w:styleId="a5">
    <w:name w:val="FollowedHyperlink"/>
    <w:basedOn w:val="a0"/>
    <w:uiPriority w:val="99"/>
    <w:semiHidden/>
    <w:unhideWhenUsed/>
    <w:rsid w:val="004D284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675630">
      <w:bodyDiv w:val="1"/>
      <w:marLeft w:val="0"/>
      <w:marRight w:val="0"/>
      <w:marTop w:val="0"/>
      <w:marBottom w:val="0"/>
      <w:divBdr>
        <w:top w:val="none" w:sz="0" w:space="0" w:color="auto"/>
        <w:left w:val="none" w:sz="0" w:space="0" w:color="auto"/>
        <w:bottom w:val="none" w:sz="0" w:space="0" w:color="auto"/>
        <w:right w:val="none" w:sz="0" w:space="0" w:color="auto"/>
      </w:divBdr>
      <w:divsChild>
        <w:div w:id="977609813">
          <w:marLeft w:val="800"/>
          <w:marRight w:val="0"/>
          <w:marTop w:val="0"/>
          <w:marBottom w:val="0"/>
          <w:divBdr>
            <w:top w:val="none" w:sz="0" w:space="0" w:color="auto"/>
            <w:left w:val="none" w:sz="0" w:space="0" w:color="auto"/>
            <w:bottom w:val="none" w:sz="0" w:space="0" w:color="auto"/>
            <w:right w:val="none" w:sz="0" w:space="0" w:color="auto"/>
          </w:divBdr>
        </w:div>
        <w:div w:id="1777094170">
          <w:marLeft w:val="5000"/>
          <w:marRight w:val="0"/>
          <w:marTop w:val="0"/>
          <w:marBottom w:val="0"/>
          <w:divBdr>
            <w:top w:val="none" w:sz="0" w:space="0" w:color="auto"/>
            <w:left w:val="none" w:sz="0" w:space="0" w:color="auto"/>
            <w:bottom w:val="none" w:sz="0" w:space="0" w:color="auto"/>
            <w:right w:val="none" w:sz="0" w:space="0" w:color="auto"/>
          </w:divBdr>
        </w:div>
        <w:div w:id="1062870358">
          <w:marLeft w:val="1200"/>
          <w:marRight w:val="0"/>
          <w:marTop w:val="0"/>
          <w:marBottom w:val="0"/>
          <w:divBdr>
            <w:top w:val="none" w:sz="0" w:space="0" w:color="auto"/>
            <w:left w:val="none" w:sz="0" w:space="0" w:color="auto"/>
            <w:bottom w:val="none" w:sz="0" w:space="0" w:color="auto"/>
            <w:right w:val="none" w:sz="0" w:space="0" w:color="auto"/>
          </w:divBdr>
        </w:div>
        <w:div w:id="1859931833">
          <w:marLeft w:val="600"/>
          <w:marRight w:val="0"/>
          <w:marTop w:val="0"/>
          <w:marBottom w:val="0"/>
          <w:divBdr>
            <w:top w:val="none" w:sz="0" w:space="0" w:color="auto"/>
            <w:left w:val="none" w:sz="0" w:space="0" w:color="auto"/>
            <w:bottom w:val="none" w:sz="0" w:space="0" w:color="auto"/>
            <w:right w:val="none" w:sz="0" w:space="0" w:color="auto"/>
          </w:divBdr>
        </w:div>
        <w:div w:id="596670041">
          <w:marLeft w:val="1000"/>
          <w:marRight w:val="0"/>
          <w:marTop w:val="0"/>
          <w:marBottom w:val="0"/>
          <w:divBdr>
            <w:top w:val="none" w:sz="0" w:space="0" w:color="auto"/>
            <w:left w:val="none" w:sz="0" w:space="0" w:color="auto"/>
            <w:bottom w:val="none" w:sz="0" w:space="0" w:color="auto"/>
            <w:right w:val="none" w:sz="0" w:space="0" w:color="auto"/>
          </w:divBdr>
        </w:div>
        <w:div w:id="1492480442">
          <w:marLeft w:val="1000"/>
          <w:marRight w:val="0"/>
          <w:marTop w:val="0"/>
          <w:marBottom w:val="0"/>
          <w:divBdr>
            <w:top w:val="none" w:sz="0" w:space="0" w:color="auto"/>
            <w:left w:val="none" w:sz="0" w:space="0" w:color="auto"/>
            <w:bottom w:val="none" w:sz="0" w:space="0" w:color="auto"/>
            <w:right w:val="none" w:sz="0" w:space="0" w:color="auto"/>
          </w:divBdr>
        </w:div>
        <w:div w:id="233242684">
          <w:marLeft w:val="1000"/>
          <w:marRight w:val="0"/>
          <w:marTop w:val="0"/>
          <w:marBottom w:val="0"/>
          <w:divBdr>
            <w:top w:val="none" w:sz="0" w:space="0" w:color="auto"/>
            <w:left w:val="none" w:sz="0" w:space="0" w:color="auto"/>
            <w:bottom w:val="none" w:sz="0" w:space="0" w:color="auto"/>
            <w:right w:val="none" w:sz="0" w:space="0" w:color="auto"/>
          </w:divBdr>
        </w:div>
        <w:div w:id="60100400">
          <w:marLeft w:val="1000"/>
          <w:marRight w:val="0"/>
          <w:marTop w:val="0"/>
          <w:marBottom w:val="0"/>
          <w:divBdr>
            <w:top w:val="none" w:sz="0" w:space="0" w:color="auto"/>
            <w:left w:val="none" w:sz="0" w:space="0" w:color="auto"/>
            <w:bottom w:val="none" w:sz="0" w:space="0" w:color="auto"/>
            <w:right w:val="none" w:sz="0" w:space="0" w:color="auto"/>
          </w:divBdr>
        </w:div>
        <w:div w:id="518857085">
          <w:marLeft w:val="1000"/>
          <w:marRight w:val="0"/>
          <w:marTop w:val="0"/>
          <w:marBottom w:val="0"/>
          <w:divBdr>
            <w:top w:val="none" w:sz="0" w:space="0" w:color="auto"/>
            <w:left w:val="none" w:sz="0" w:space="0" w:color="auto"/>
            <w:bottom w:val="none" w:sz="0" w:space="0" w:color="auto"/>
            <w:right w:val="none" w:sz="0" w:space="0" w:color="auto"/>
          </w:divBdr>
        </w:div>
        <w:div w:id="1445660512">
          <w:marLeft w:val="1000"/>
          <w:marRight w:val="0"/>
          <w:marTop w:val="0"/>
          <w:marBottom w:val="0"/>
          <w:divBdr>
            <w:top w:val="none" w:sz="0" w:space="0" w:color="auto"/>
            <w:left w:val="none" w:sz="0" w:space="0" w:color="auto"/>
            <w:bottom w:val="none" w:sz="0" w:space="0" w:color="auto"/>
            <w:right w:val="none" w:sz="0" w:space="0" w:color="auto"/>
          </w:divBdr>
        </w:div>
        <w:div w:id="40057212">
          <w:marLeft w:val="1000"/>
          <w:marRight w:val="0"/>
          <w:marTop w:val="0"/>
          <w:marBottom w:val="0"/>
          <w:divBdr>
            <w:top w:val="none" w:sz="0" w:space="0" w:color="auto"/>
            <w:left w:val="none" w:sz="0" w:space="0" w:color="auto"/>
            <w:bottom w:val="none" w:sz="0" w:space="0" w:color="auto"/>
            <w:right w:val="none" w:sz="0" w:space="0" w:color="auto"/>
          </w:divBdr>
        </w:div>
        <w:div w:id="1794593075">
          <w:marLeft w:val="1000"/>
          <w:marRight w:val="0"/>
          <w:marTop w:val="0"/>
          <w:marBottom w:val="0"/>
          <w:divBdr>
            <w:top w:val="none" w:sz="0" w:space="0" w:color="auto"/>
            <w:left w:val="none" w:sz="0" w:space="0" w:color="auto"/>
            <w:bottom w:val="none" w:sz="0" w:space="0" w:color="auto"/>
            <w:right w:val="none" w:sz="0" w:space="0" w:color="auto"/>
          </w:divBdr>
        </w:div>
        <w:div w:id="557668957">
          <w:marLeft w:val="1000"/>
          <w:marRight w:val="0"/>
          <w:marTop w:val="0"/>
          <w:marBottom w:val="0"/>
          <w:divBdr>
            <w:top w:val="none" w:sz="0" w:space="0" w:color="auto"/>
            <w:left w:val="none" w:sz="0" w:space="0" w:color="auto"/>
            <w:bottom w:val="none" w:sz="0" w:space="0" w:color="auto"/>
            <w:right w:val="none" w:sz="0" w:space="0" w:color="auto"/>
          </w:divBdr>
        </w:div>
        <w:div w:id="1226991477">
          <w:marLeft w:val="1000"/>
          <w:marRight w:val="0"/>
          <w:marTop w:val="0"/>
          <w:marBottom w:val="0"/>
          <w:divBdr>
            <w:top w:val="none" w:sz="0" w:space="0" w:color="auto"/>
            <w:left w:val="none" w:sz="0" w:space="0" w:color="auto"/>
            <w:bottom w:val="none" w:sz="0" w:space="0" w:color="auto"/>
            <w:right w:val="none" w:sz="0" w:space="0" w:color="auto"/>
          </w:divBdr>
        </w:div>
        <w:div w:id="445348071">
          <w:marLeft w:val="200"/>
          <w:marRight w:val="0"/>
          <w:marTop w:val="0"/>
          <w:marBottom w:val="0"/>
          <w:divBdr>
            <w:top w:val="none" w:sz="0" w:space="0" w:color="auto"/>
            <w:left w:val="none" w:sz="0" w:space="0" w:color="auto"/>
            <w:bottom w:val="none" w:sz="0" w:space="0" w:color="auto"/>
            <w:right w:val="none" w:sz="0" w:space="0" w:color="auto"/>
          </w:divBdr>
        </w:div>
        <w:div w:id="1668828689">
          <w:marLeft w:val="1400"/>
          <w:marRight w:val="0"/>
          <w:marTop w:val="0"/>
          <w:marBottom w:val="0"/>
          <w:divBdr>
            <w:top w:val="none" w:sz="0" w:space="0" w:color="auto"/>
            <w:left w:val="none" w:sz="0" w:space="0" w:color="auto"/>
            <w:bottom w:val="none" w:sz="0" w:space="0" w:color="auto"/>
            <w:right w:val="none" w:sz="0" w:space="0" w:color="auto"/>
          </w:divBdr>
        </w:div>
        <w:div w:id="50617909">
          <w:marLeft w:val="200"/>
          <w:marRight w:val="0"/>
          <w:marTop w:val="0"/>
          <w:marBottom w:val="0"/>
          <w:divBdr>
            <w:top w:val="none" w:sz="0" w:space="0" w:color="auto"/>
            <w:left w:val="none" w:sz="0" w:space="0" w:color="auto"/>
            <w:bottom w:val="none" w:sz="0" w:space="0" w:color="auto"/>
            <w:right w:val="none" w:sz="0" w:space="0" w:color="auto"/>
          </w:divBdr>
        </w:div>
        <w:div w:id="1308127260">
          <w:marLeft w:val="200"/>
          <w:marRight w:val="0"/>
          <w:marTop w:val="0"/>
          <w:marBottom w:val="0"/>
          <w:divBdr>
            <w:top w:val="none" w:sz="0" w:space="0" w:color="auto"/>
            <w:left w:val="none" w:sz="0" w:space="0" w:color="auto"/>
            <w:bottom w:val="none" w:sz="0" w:space="0" w:color="auto"/>
            <w:right w:val="none" w:sz="0" w:space="0" w:color="auto"/>
          </w:divBdr>
        </w:div>
        <w:div w:id="327251150">
          <w:marLeft w:val="200"/>
          <w:marRight w:val="0"/>
          <w:marTop w:val="0"/>
          <w:marBottom w:val="0"/>
          <w:divBdr>
            <w:top w:val="none" w:sz="0" w:space="0" w:color="auto"/>
            <w:left w:val="none" w:sz="0" w:space="0" w:color="auto"/>
            <w:bottom w:val="none" w:sz="0" w:space="0" w:color="auto"/>
            <w:right w:val="none" w:sz="0" w:space="0" w:color="auto"/>
          </w:divBdr>
        </w:div>
        <w:div w:id="946084285">
          <w:marLeft w:val="200"/>
          <w:marRight w:val="0"/>
          <w:marTop w:val="0"/>
          <w:marBottom w:val="0"/>
          <w:divBdr>
            <w:top w:val="none" w:sz="0" w:space="0" w:color="auto"/>
            <w:left w:val="none" w:sz="0" w:space="0" w:color="auto"/>
            <w:bottom w:val="none" w:sz="0" w:space="0" w:color="auto"/>
            <w:right w:val="none" w:sz="0" w:space="0" w:color="auto"/>
          </w:divBdr>
        </w:div>
        <w:div w:id="1841848556">
          <w:marLeft w:val="1400"/>
          <w:marRight w:val="0"/>
          <w:marTop w:val="0"/>
          <w:marBottom w:val="0"/>
          <w:divBdr>
            <w:top w:val="none" w:sz="0" w:space="0" w:color="auto"/>
            <w:left w:val="none" w:sz="0" w:space="0" w:color="auto"/>
            <w:bottom w:val="none" w:sz="0" w:space="0" w:color="auto"/>
            <w:right w:val="none" w:sz="0" w:space="0" w:color="auto"/>
          </w:divBdr>
        </w:div>
        <w:div w:id="1664310661">
          <w:marLeft w:val="200"/>
          <w:marRight w:val="0"/>
          <w:marTop w:val="0"/>
          <w:marBottom w:val="0"/>
          <w:divBdr>
            <w:top w:val="none" w:sz="0" w:space="0" w:color="auto"/>
            <w:left w:val="none" w:sz="0" w:space="0" w:color="auto"/>
            <w:bottom w:val="none" w:sz="0" w:space="0" w:color="auto"/>
            <w:right w:val="none" w:sz="0" w:space="0" w:color="auto"/>
          </w:divBdr>
        </w:div>
        <w:div w:id="1450933178">
          <w:marLeft w:val="200"/>
          <w:marRight w:val="0"/>
          <w:marTop w:val="0"/>
          <w:marBottom w:val="0"/>
          <w:divBdr>
            <w:top w:val="none" w:sz="0" w:space="0" w:color="auto"/>
            <w:left w:val="none" w:sz="0" w:space="0" w:color="auto"/>
            <w:bottom w:val="none" w:sz="0" w:space="0" w:color="auto"/>
            <w:right w:val="none" w:sz="0" w:space="0" w:color="auto"/>
          </w:divBdr>
        </w:div>
        <w:div w:id="891698358">
          <w:marLeft w:val="200"/>
          <w:marRight w:val="0"/>
          <w:marTop w:val="0"/>
          <w:marBottom w:val="0"/>
          <w:divBdr>
            <w:top w:val="none" w:sz="0" w:space="0" w:color="auto"/>
            <w:left w:val="none" w:sz="0" w:space="0" w:color="auto"/>
            <w:bottom w:val="none" w:sz="0" w:space="0" w:color="auto"/>
            <w:right w:val="none" w:sz="0" w:space="0" w:color="auto"/>
          </w:divBdr>
        </w:div>
        <w:div w:id="978454626">
          <w:marLeft w:val="200"/>
          <w:marRight w:val="0"/>
          <w:marTop w:val="0"/>
          <w:marBottom w:val="0"/>
          <w:divBdr>
            <w:top w:val="none" w:sz="0" w:space="0" w:color="auto"/>
            <w:left w:val="none" w:sz="0" w:space="0" w:color="auto"/>
            <w:bottom w:val="none" w:sz="0" w:space="0" w:color="auto"/>
            <w:right w:val="none" w:sz="0" w:space="0" w:color="auto"/>
          </w:divBdr>
        </w:div>
        <w:div w:id="703291421">
          <w:marLeft w:val="200"/>
          <w:marRight w:val="0"/>
          <w:marTop w:val="0"/>
          <w:marBottom w:val="0"/>
          <w:divBdr>
            <w:top w:val="none" w:sz="0" w:space="0" w:color="auto"/>
            <w:left w:val="none" w:sz="0" w:space="0" w:color="auto"/>
            <w:bottom w:val="none" w:sz="0" w:space="0" w:color="auto"/>
            <w:right w:val="none" w:sz="0" w:space="0" w:color="auto"/>
          </w:divBdr>
        </w:div>
        <w:div w:id="1552031679">
          <w:marLeft w:val="200"/>
          <w:marRight w:val="0"/>
          <w:marTop w:val="0"/>
          <w:marBottom w:val="0"/>
          <w:divBdr>
            <w:top w:val="none" w:sz="0" w:space="0" w:color="auto"/>
            <w:left w:val="none" w:sz="0" w:space="0" w:color="auto"/>
            <w:bottom w:val="none" w:sz="0" w:space="0" w:color="auto"/>
            <w:right w:val="none" w:sz="0" w:space="0" w:color="auto"/>
          </w:divBdr>
        </w:div>
        <w:div w:id="2097169965">
          <w:marLeft w:val="200"/>
          <w:marRight w:val="0"/>
          <w:marTop w:val="0"/>
          <w:marBottom w:val="0"/>
          <w:divBdr>
            <w:top w:val="none" w:sz="0" w:space="0" w:color="auto"/>
            <w:left w:val="none" w:sz="0" w:space="0" w:color="auto"/>
            <w:bottom w:val="none" w:sz="0" w:space="0" w:color="auto"/>
            <w:right w:val="none" w:sz="0" w:space="0" w:color="auto"/>
          </w:divBdr>
        </w:div>
        <w:div w:id="923949521">
          <w:marLeft w:val="200"/>
          <w:marRight w:val="0"/>
          <w:marTop w:val="0"/>
          <w:marBottom w:val="0"/>
          <w:divBdr>
            <w:top w:val="none" w:sz="0" w:space="0" w:color="auto"/>
            <w:left w:val="none" w:sz="0" w:space="0" w:color="auto"/>
            <w:bottom w:val="none" w:sz="0" w:space="0" w:color="auto"/>
            <w:right w:val="none" w:sz="0" w:space="0" w:color="auto"/>
          </w:divBdr>
        </w:div>
        <w:div w:id="944850866">
          <w:marLeft w:val="200"/>
          <w:marRight w:val="0"/>
          <w:marTop w:val="0"/>
          <w:marBottom w:val="0"/>
          <w:divBdr>
            <w:top w:val="none" w:sz="0" w:space="0" w:color="auto"/>
            <w:left w:val="none" w:sz="0" w:space="0" w:color="auto"/>
            <w:bottom w:val="none" w:sz="0" w:space="0" w:color="auto"/>
            <w:right w:val="none" w:sz="0" w:space="0" w:color="auto"/>
          </w:divBdr>
        </w:div>
        <w:div w:id="175510757">
          <w:marLeft w:val="200"/>
          <w:marRight w:val="0"/>
          <w:marTop w:val="0"/>
          <w:marBottom w:val="0"/>
          <w:divBdr>
            <w:top w:val="none" w:sz="0" w:space="0" w:color="auto"/>
            <w:left w:val="none" w:sz="0" w:space="0" w:color="auto"/>
            <w:bottom w:val="none" w:sz="0" w:space="0" w:color="auto"/>
            <w:right w:val="none" w:sz="0" w:space="0" w:color="auto"/>
          </w:divBdr>
        </w:div>
        <w:div w:id="518087205">
          <w:marLeft w:val="200"/>
          <w:marRight w:val="0"/>
          <w:marTop w:val="0"/>
          <w:marBottom w:val="0"/>
          <w:divBdr>
            <w:top w:val="none" w:sz="0" w:space="0" w:color="auto"/>
            <w:left w:val="none" w:sz="0" w:space="0" w:color="auto"/>
            <w:bottom w:val="none" w:sz="0" w:space="0" w:color="auto"/>
            <w:right w:val="none" w:sz="0" w:space="0" w:color="auto"/>
          </w:divBdr>
        </w:div>
        <w:div w:id="1275941933">
          <w:marLeft w:val="200"/>
          <w:marRight w:val="0"/>
          <w:marTop w:val="0"/>
          <w:marBottom w:val="0"/>
          <w:divBdr>
            <w:top w:val="none" w:sz="0" w:space="0" w:color="auto"/>
            <w:left w:val="none" w:sz="0" w:space="0" w:color="auto"/>
            <w:bottom w:val="none" w:sz="0" w:space="0" w:color="auto"/>
            <w:right w:val="none" w:sz="0" w:space="0" w:color="auto"/>
          </w:divBdr>
        </w:div>
        <w:div w:id="1396394509">
          <w:marLeft w:val="200"/>
          <w:marRight w:val="0"/>
          <w:marTop w:val="0"/>
          <w:marBottom w:val="0"/>
          <w:divBdr>
            <w:top w:val="none" w:sz="0" w:space="0" w:color="auto"/>
            <w:left w:val="none" w:sz="0" w:space="0" w:color="auto"/>
            <w:bottom w:val="none" w:sz="0" w:space="0" w:color="auto"/>
            <w:right w:val="none" w:sz="0" w:space="0" w:color="auto"/>
          </w:divBdr>
        </w:div>
        <w:div w:id="1999770048">
          <w:marLeft w:val="1400"/>
          <w:marRight w:val="0"/>
          <w:marTop w:val="0"/>
          <w:marBottom w:val="0"/>
          <w:divBdr>
            <w:top w:val="none" w:sz="0" w:space="0" w:color="auto"/>
            <w:left w:val="none" w:sz="0" w:space="0" w:color="auto"/>
            <w:bottom w:val="none" w:sz="0" w:space="0" w:color="auto"/>
            <w:right w:val="none" w:sz="0" w:space="0" w:color="auto"/>
          </w:divBdr>
        </w:div>
        <w:div w:id="1866215248">
          <w:marLeft w:val="200"/>
          <w:marRight w:val="0"/>
          <w:marTop w:val="0"/>
          <w:marBottom w:val="0"/>
          <w:divBdr>
            <w:top w:val="none" w:sz="0" w:space="0" w:color="auto"/>
            <w:left w:val="none" w:sz="0" w:space="0" w:color="auto"/>
            <w:bottom w:val="none" w:sz="0" w:space="0" w:color="auto"/>
            <w:right w:val="none" w:sz="0" w:space="0" w:color="auto"/>
          </w:divBdr>
        </w:div>
        <w:div w:id="717438891">
          <w:marLeft w:val="200"/>
          <w:marRight w:val="0"/>
          <w:marTop w:val="0"/>
          <w:marBottom w:val="0"/>
          <w:divBdr>
            <w:top w:val="none" w:sz="0" w:space="0" w:color="auto"/>
            <w:left w:val="none" w:sz="0" w:space="0" w:color="auto"/>
            <w:bottom w:val="none" w:sz="0" w:space="0" w:color="auto"/>
            <w:right w:val="none" w:sz="0" w:space="0" w:color="auto"/>
          </w:divBdr>
        </w:div>
        <w:div w:id="553080192">
          <w:marLeft w:val="200"/>
          <w:marRight w:val="0"/>
          <w:marTop w:val="0"/>
          <w:marBottom w:val="0"/>
          <w:divBdr>
            <w:top w:val="none" w:sz="0" w:space="0" w:color="auto"/>
            <w:left w:val="none" w:sz="0" w:space="0" w:color="auto"/>
            <w:bottom w:val="none" w:sz="0" w:space="0" w:color="auto"/>
            <w:right w:val="none" w:sz="0" w:space="0" w:color="auto"/>
          </w:divBdr>
        </w:div>
        <w:div w:id="877357266">
          <w:marLeft w:val="200"/>
          <w:marRight w:val="0"/>
          <w:marTop w:val="0"/>
          <w:marBottom w:val="0"/>
          <w:divBdr>
            <w:top w:val="none" w:sz="0" w:space="0" w:color="auto"/>
            <w:left w:val="none" w:sz="0" w:space="0" w:color="auto"/>
            <w:bottom w:val="none" w:sz="0" w:space="0" w:color="auto"/>
            <w:right w:val="none" w:sz="0" w:space="0" w:color="auto"/>
          </w:divBdr>
        </w:div>
        <w:div w:id="1839610742">
          <w:marLeft w:val="1400"/>
          <w:marRight w:val="0"/>
          <w:marTop w:val="0"/>
          <w:marBottom w:val="0"/>
          <w:divBdr>
            <w:top w:val="none" w:sz="0" w:space="0" w:color="auto"/>
            <w:left w:val="none" w:sz="0" w:space="0" w:color="auto"/>
            <w:bottom w:val="none" w:sz="0" w:space="0" w:color="auto"/>
            <w:right w:val="none" w:sz="0" w:space="0" w:color="auto"/>
          </w:divBdr>
        </w:div>
        <w:div w:id="1188789750">
          <w:marLeft w:val="200"/>
          <w:marRight w:val="0"/>
          <w:marTop w:val="0"/>
          <w:marBottom w:val="0"/>
          <w:divBdr>
            <w:top w:val="none" w:sz="0" w:space="0" w:color="auto"/>
            <w:left w:val="none" w:sz="0" w:space="0" w:color="auto"/>
            <w:bottom w:val="none" w:sz="0" w:space="0" w:color="auto"/>
            <w:right w:val="none" w:sz="0" w:space="0" w:color="auto"/>
          </w:divBdr>
        </w:div>
        <w:div w:id="2066180127">
          <w:marLeft w:val="200"/>
          <w:marRight w:val="0"/>
          <w:marTop w:val="0"/>
          <w:marBottom w:val="0"/>
          <w:divBdr>
            <w:top w:val="none" w:sz="0" w:space="0" w:color="auto"/>
            <w:left w:val="none" w:sz="0" w:space="0" w:color="auto"/>
            <w:bottom w:val="none" w:sz="0" w:space="0" w:color="auto"/>
            <w:right w:val="none" w:sz="0" w:space="0" w:color="auto"/>
          </w:divBdr>
        </w:div>
        <w:div w:id="371807026">
          <w:marLeft w:val="200"/>
          <w:marRight w:val="0"/>
          <w:marTop w:val="0"/>
          <w:marBottom w:val="0"/>
          <w:divBdr>
            <w:top w:val="none" w:sz="0" w:space="0" w:color="auto"/>
            <w:left w:val="none" w:sz="0" w:space="0" w:color="auto"/>
            <w:bottom w:val="none" w:sz="0" w:space="0" w:color="auto"/>
            <w:right w:val="none" w:sz="0" w:space="0" w:color="auto"/>
          </w:divBdr>
        </w:div>
        <w:div w:id="918637436">
          <w:marLeft w:val="200"/>
          <w:marRight w:val="0"/>
          <w:marTop w:val="0"/>
          <w:marBottom w:val="0"/>
          <w:divBdr>
            <w:top w:val="none" w:sz="0" w:space="0" w:color="auto"/>
            <w:left w:val="none" w:sz="0" w:space="0" w:color="auto"/>
            <w:bottom w:val="none" w:sz="0" w:space="0" w:color="auto"/>
            <w:right w:val="none" w:sz="0" w:space="0" w:color="auto"/>
          </w:divBdr>
        </w:div>
        <w:div w:id="1702628724">
          <w:marLeft w:val="200"/>
          <w:marRight w:val="0"/>
          <w:marTop w:val="0"/>
          <w:marBottom w:val="0"/>
          <w:divBdr>
            <w:top w:val="none" w:sz="0" w:space="0" w:color="auto"/>
            <w:left w:val="none" w:sz="0" w:space="0" w:color="auto"/>
            <w:bottom w:val="none" w:sz="0" w:space="0" w:color="auto"/>
            <w:right w:val="none" w:sz="0" w:space="0" w:color="auto"/>
          </w:divBdr>
        </w:div>
        <w:div w:id="614288684">
          <w:marLeft w:val="1400"/>
          <w:marRight w:val="0"/>
          <w:marTop w:val="0"/>
          <w:marBottom w:val="0"/>
          <w:divBdr>
            <w:top w:val="none" w:sz="0" w:space="0" w:color="auto"/>
            <w:left w:val="none" w:sz="0" w:space="0" w:color="auto"/>
            <w:bottom w:val="none" w:sz="0" w:space="0" w:color="auto"/>
            <w:right w:val="none" w:sz="0" w:space="0" w:color="auto"/>
          </w:divBdr>
        </w:div>
        <w:div w:id="1094740038">
          <w:marLeft w:val="200"/>
          <w:marRight w:val="0"/>
          <w:marTop w:val="0"/>
          <w:marBottom w:val="0"/>
          <w:divBdr>
            <w:top w:val="none" w:sz="0" w:space="0" w:color="auto"/>
            <w:left w:val="none" w:sz="0" w:space="0" w:color="auto"/>
            <w:bottom w:val="none" w:sz="0" w:space="0" w:color="auto"/>
            <w:right w:val="none" w:sz="0" w:space="0" w:color="auto"/>
          </w:divBdr>
        </w:div>
        <w:div w:id="1849515691">
          <w:marLeft w:val="200"/>
          <w:marRight w:val="0"/>
          <w:marTop w:val="0"/>
          <w:marBottom w:val="0"/>
          <w:divBdr>
            <w:top w:val="none" w:sz="0" w:space="0" w:color="auto"/>
            <w:left w:val="none" w:sz="0" w:space="0" w:color="auto"/>
            <w:bottom w:val="none" w:sz="0" w:space="0" w:color="auto"/>
            <w:right w:val="none" w:sz="0" w:space="0" w:color="auto"/>
          </w:divBdr>
        </w:div>
        <w:div w:id="1818257849">
          <w:marLeft w:val="200"/>
          <w:marRight w:val="0"/>
          <w:marTop w:val="0"/>
          <w:marBottom w:val="0"/>
          <w:divBdr>
            <w:top w:val="none" w:sz="0" w:space="0" w:color="auto"/>
            <w:left w:val="none" w:sz="0" w:space="0" w:color="auto"/>
            <w:bottom w:val="none" w:sz="0" w:space="0" w:color="auto"/>
            <w:right w:val="none" w:sz="0" w:space="0" w:color="auto"/>
          </w:divBdr>
        </w:div>
        <w:div w:id="85002410">
          <w:marLeft w:val="200"/>
          <w:marRight w:val="0"/>
          <w:marTop w:val="0"/>
          <w:marBottom w:val="0"/>
          <w:divBdr>
            <w:top w:val="none" w:sz="0" w:space="0" w:color="auto"/>
            <w:left w:val="none" w:sz="0" w:space="0" w:color="auto"/>
            <w:bottom w:val="none" w:sz="0" w:space="0" w:color="auto"/>
            <w:right w:val="none" w:sz="0" w:space="0" w:color="auto"/>
          </w:divBdr>
        </w:div>
        <w:div w:id="1894075790">
          <w:marLeft w:val="200"/>
          <w:marRight w:val="0"/>
          <w:marTop w:val="0"/>
          <w:marBottom w:val="0"/>
          <w:divBdr>
            <w:top w:val="none" w:sz="0" w:space="0" w:color="auto"/>
            <w:left w:val="none" w:sz="0" w:space="0" w:color="auto"/>
            <w:bottom w:val="none" w:sz="0" w:space="0" w:color="auto"/>
            <w:right w:val="none" w:sz="0" w:space="0" w:color="auto"/>
          </w:divBdr>
        </w:div>
        <w:div w:id="1492260359">
          <w:marLeft w:val="200"/>
          <w:marRight w:val="0"/>
          <w:marTop w:val="0"/>
          <w:marBottom w:val="0"/>
          <w:divBdr>
            <w:top w:val="none" w:sz="0" w:space="0" w:color="auto"/>
            <w:left w:val="none" w:sz="0" w:space="0" w:color="auto"/>
            <w:bottom w:val="none" w:sz="0" w:space="0" w:color="auto"/>
            <w:right w:val="none" w:sz="0" w:space="0" w:color="auto"/>
          </w:divBdr>
        </w:div>
        <w:div w:id="621960450">
          <w:marLeft w:val="200"/>
          <w:marRight w:val="0"/>
          <w:marTop w:val="0"/>
          <w:marBottom w:val="0"/>
          <w:divBdr>
            <w:top w:val="none" w:sz="0" w:space="0" w:color="auto"/>
            <w:left w:val="none" w:sz="0" w:space="0" w:color="auto"/>
            <w:bottom w:val="none" w:sz="0" w:space="0" w:color="auto"/>
            <w:right w:val="none" w:sz="0" w:space="0" w:color="auto"/>
          </w:divBdr>
        </w:div>
        <w:div w:id="997002505">
          <w:marLeft w:val="200"/>
          <w:marRight w:val="0"/>
          <w:marTop w:val="0"/>
          <w:marBottom w:val="0"/>
          <w:divBdr>
            <w:top w:val="none" w:sz="0" w:space="0" w:color="auto"/>
            <w:left w:val="none" w:sz="0" w:space="0" w:color="auto"/>
            <w:bottom w:val="none" w:sz="0" w:space="0" w:color="auto"/>
            <w:right w:val="none" w:sz="0" w:space="0" w:color="auto"/>
          </w:divBdr>
        </w:div>
        <w:div w:id="765266396">
          <w:marLeft w:val="200"/>
          <w:marRight w:val="0"/>
          <w:marTop w:val="0"/>
          <w:marBottom w:val="0"/>
          <w:divBdr>
            <w:top w:val="none" w:sz="0" w:space="0" w:color="auto"/>
            <w:left w:val="none" w:sz="0" w:space="0" w:color="auto"/>
            <w:bottom w:val="none" w:sz="0" w:space="0" w:color="auto"/>
            <w:right w:val="none" w:sz="0" w:space="0" w:color="auto"/>
          </w:divBdr>
        </w:div>
        <w:div w:id="1314066311">
          <w:marLeft w:val="200"/>
          <w:marRight w:val="0"/>
          <w:marTop w:val="0"/>
          <w:marBottom w:val="0"/>
          <w:divBdr>
            <w:top w:val="none" w:sz="0" w:space="0" w:color="auto"/>
            <w:left w:val="none" w:sz="0" w:space="0" w:color="auto"/>
            <w:bottom w:val="none" w:sz="0" w:space="0" w:color="auto"/>
            <w:right w:val="none" w:sz="0" w:space="0" w:color="auto"/>
          </w:divBdr>
        </w:div>
        <w:div w:id="1057125754">
          <w:marLeft w:val="1400"/>
          <w:marRight w:val="0"/>
          <w:marTop w:val="0"/>
          <w:marBottom w:val="0"/>
          <w:divBdr>
            <w:top w:val="none" w:sz="0" w:space="0" w:color="auto"/>
            <w:left w:val="none" w:sz="0" w:space="0" w:color="auto"/>
            <w:bottom w:val="none" w:sz="0" w:space="0" w:color="auto"/>
            <w:right w:val="none" w:sz="0" w:space="0" w:color="auto"/>
          </w:divBdr>
        </w:div>
        <w:div w:id="1659263644">
          <w:marLeft w:val="200"/>
          <w:marRight w:val="0"/>
          <w:marTop w:val="0"/>
          <w:marBottom w:val="0"/>
          <w:divBdr>
            <w:top w:val="none" w:sz="0" w:space="0" w:color="auto"/>
            <w:left w:val="none" w:sz="0" w:space="0" w:color="auto"/>
            <w:bottom w:val="none" w:sz="0" w:space="0" w:color="auto"/>
            <w:right w:val="none" w:sz="0" w:space="0" w:color="auto"/>
          </w:divBdr>
        </w:div>
        <w:div w:id="602111283">
          <w:marLeft w:val="200"/>
          <w:marRight w:val="0"/>
          <w:marTop w:val="0"/>
          <w:marBottom w:val="0"/>
          <w:divBdr>
            <w:top w:val="none" w:sz="0" w:space="0" w:color="auto"/>
            <w:left w:val="none" w:sz="0" w:space="0" w:color="auto"/>
            <w:bottom w:val="none" w:sz="0" w:space="0" w:color="auto"/>
            <w:right w:val="none" w:sz="0" w:space="0" w:color="auto"/>
          </w:divBdr>
        </w:div>
        <w:div w:id="1037046070">
          <w:marLeft w:val="1400"/>
          <w:marRight w:val="0"/>
          <w:marTop w:val="0"/>
          <w:marBottom w:val="0"/>
          <w:divBdr>
            <w:top w:val="none" w:sz="0" w:space="0" w:color="auto"/>
            <w:left w:val="none" w:sz="0" w:space="0" w:color="auto"/>
            <w:bottom w:val="none" w:sz="0" w:space="0" w:color="auto"/>
            <w:right w:val="none" w:sz="0" w:space="0" w:color="auto"/>
          </w:divBdr>
        </w:div>
        <w:div w:id="1582981055">
          <w:marLeft w:val="200"/>
          <w:marRight w:val="0"/>
          <w:marTop w:val="0"/>
          <w:marBottom w:val="0"/>
          <w:divBdr>
            <w:top w:val="none" w:sz="0" w:space="0" w:color="auto"/>
            <w:left w:val="none" w:sz="0" w:space="0" w:color="auto"/>
            <w:bottom w:val="none" w:sz="0" w:space="0" w:color="auto"/>
            <w:right w:val="none" w:sz="0" w:space="0" w:color="auto"/>
          </w:divBdr>
        </w:div>
        <w:div w:id="946158878">
          <w:marLeft w:val="200"/>
          <w:marRight w:val="0"/>
          <w:marTop w:val="0"/>
          <w:marBottom w:val="0"/>
          <w:divBdr>
            <w:top w:val="none" w:sz="0" w:space="0" w:color="auto"/>
            <w:left w:val="none" w:sz="0" w:space="0" w:color="auto"/>
            <w:bottom w:val="none" w:sz="0" w:space="0" w:color="auto"/>
            <w:right w:val="none" w:sz="0" w:space="0" w:color="auto"/>
          </w:divBdr>
        </w:div>
        <w:div w:id="1107963009">
          <w:marLeft w:val="200"/>
          <w:marRight w:val="0"/>
          <w:marTop w:val="0"/>
          <w:marBottom w:val="0"/>
          <w:divBdr>
            <w:top w:val="none" w:sz="0" w:space="0" w:color="auto"/>
            <w:left w:val="none" w:sz="0" w:space="0" w:color="auto"/>
            <w:bottom w:val="none" w:sz="0" w:space="0" w:color="auto"/>
            <w:right w:val="none" w:sz="0" w:space="0" w:color="auto"/>
          </w:divBdr>
        </w:div>
        <w:div w:id="2018344370">
          <w:marLeft w:val="200"/>
          <w:marRight w:val="0"/>
          <w:marTop w:val="0"/>
          <w:marBottom w:val="0"/>
          <w:divBdr>
            <w:top w:val="none" w:sz="0" w:space="0" w:color="auto"/>
            <w:left w:val="none" w:sz="0" w:space="0" w:color="auto"/>
            <w:bottom w:val="none" w:sz="0" w:space="0" w:color="auto"/>
            <w:right w:val="none" w:sz="0" w:space="0" w:color="auto"/>
          </w:divBdr>
        </w:div>
        <w:div w:id="1426726457">
          <w:marLeft w:val="1400"/>
          <w:marRight w:val="0"/>
          <w:marTop w:val="0"/>
          <w:marBottom w:val="0"/>
          <w:divBdr>
            <w:top w:val="none" w:sz="0" w:space="0" w:color="auto"/>
            <w:left w:val="none" w:sz="0" w:space="0" w:color="auto"/>
            <w:bottom w:val="none" w:sz="0" w:space="0" w:color="auto"/>
            <w:right w:val="none" w:sz="0" w:space="0" w:color="auto"/>
          </w:divBdr>
        </w:div>
        <w:div w:id="215748134">
          <w:marLeft w:val="200"/>
          <w:marRight w:val="0"/>
          <w:marTop w:val="0"/>
          <w:marBottom w:val="0"/>
          <w:divBdr>
            <w:top w:val="none" w:sz="0" w:space="0" w:color="auto"/>
            <w:left w:val="none" w:sz="0" w:space="0" w:color="auto"/>
            <w:bottom w:val="none" w:sz="0" w:space="0" w:color="auto"/>
            <w:right w:val="none" w:sz="0" w:space="0" w:color="auto"/>
          </w:divBdr>
        </w:div>
        <w:div w:id="1403990128">
          <w:marLeft w:val="200"/>
          <w:marRight w:val="0"/>
          <w:marTop w:val="0"/>
          <w:marBottom w:val="0"/>
          <w:divBdr>
            <w:top w:val="none" w:sz="0" w:space="0" w:color="auto"/>
            <w:left w:val="none" w:sz="0" w:space="0" w:color="auto"/>
            <w:bottom w:val="none" w:sz="0" w:space="0" w:color="auto"/>
            <w:right w:val="none" w:sz="0" w:space="0" w:color="auto"/>
          </w:divBdr>
        </w:div>
        <w:div w:id="1326055973">
          <w:marLeft w:val="200"/>
          <w:marRight w:val="0"/>
          <w:marTop w:val="0"/>
          <w:marBottom w:val="0"/>
          <w:divBdr>
            <w:top w:val="none" w:sz="0" w:space="0" w:color="auto"/>
            <w:left w:val="none" w:sz="0" w:space="0" w:color="auto"/>
            <w:bottom w:val="none" w:sz="0" w:space="0" w:color="auto"/>
            <w:right w:val="none" w:sz="0" w:space="0" w:color="auto"/>
          </w:divBdr>
        </w:div>
        <w:div w:id="1136214010">
          <w:marLeft w:val="1400"/>
          <w:marRight w:val="0"/>
          <w:marTop w:val="0"/>
          <w:marBottom w:val="0"/>
          <w:divBdr>
            <w:top w:val="none" w:sz="0" w:space="0" w:color="auto"/>
            <w:left w:val="none" w:sz="0" w:space="0" w:color="auto"/>
            <w:bottom w:val="none" w:sz="0" w:space="0" w:color="auto"/>
            <w:right w:val="none" w:sz="0" w:space="0" w:color="auto"/>
          </w:divBdr>
        </w:div>
        <w:div w:id="1967929694">
          <w:marLeft w:val="200"/>
          <w:marRight w:val="0"/>
          <w:marTop w:val="0"/>
          <w:marBottom w:val="0"/>
          <w:divBdr>
            <w:top w:val="none" w:sz="0" w:space="0" w:color="auto"/>
            <w:left w:val="none" w:sz="0" w:space="0" w:color="auto"/>
            <w:bottom w:val="none" w:sz="0" w:space="0" w:color="auto"/>
            <w:right w:val="none" w:sz="0" w:space="0" w:color="auto"/>
          </w:divBdr>
        </w:div>
        <w:div w:id="1478455695">
          <w:marLeft w:val="200"/>
          <w:marRight w:val="0"/>
          <w:marTop w:val="0"/>
          <w:marBottom w:val="0"/>
          <w:divBdr>
            <w:top w:val="none" w:sz="0" w:space="0" w:color="auto"/>
            <w:left w:val="none" w:sz="0" w:space="0" w:color="auto"/>
            <w:bottom w:val="none" w:sz="0" w:space="0" w:color="auto"/>
            <w:right w:val="none" w:sz="0" w:space="0" w:color="auto"/>
          </w:divBdr>
        </w:div>
        <w:div w:id="384833851">
          <w:marLeft w:val="200"/>
          <w:marRight w:val="0"/>
          <w:marTop w:val="0"/>
          <w:marBottom w:val="0"/>
          <w:divBdr>
            <w:top w:val="none" w:sz="0" w:space="0" w:color="auto"/>
            <w:left w:val="none" w:sz="0" w:space="0" w:color="auto"/>
            <w:bottom w:val="none" w:sz="0" w:space="0" w:color="auto"/>
            <w:right w:val="none" w:sz="0" w:space="0" w:color="auto"/>
          </w:divBdr>
        </w:div>
        <w:div w:id="1770854809">
          <w:marLeft w:val="1400"/>
          <w:marRight w:val="0"/>
          <w:marTop w:val="0"/>
          <w:marBottom w:val="0"/>
          <w:divBdr>
            <w:top w:val="none" w:sz="0" w:space="0" w:color="auto"/>
            <w:left w:val="none" w:sz="0" w:space="0" w:color="auto"/>
            <w:bottom w:val="none" w:sz="0" w:space="0" w:color="auto"/>
            <w:right w:val="none" w:sz="0" w:space="0" w:color="auto"/>
          </w:divBdr>
        </w:div>
        <w:div w:id="340084161">
          <w:marLeft w:val="200"/>
          <w:marRight w:val="0"/>
          <w:marTop w:val="0"/>
          <w:marBottom w:val="0"/>
          <w:divBdr>
            <w:top w:val="none" w:sz="0" w:space="0" w:color="auto"/>
            <w:left w:val="none" w:sz="0" w:space="0" w:color="auto"/>
            <w:bottom w:val="none" w:sz="0" w:space="0" w:color="auto"/>
            <w:right w:val="none" w:sz="0" w:space="0" w:color="auto"/>
          </w:divBdr>
        </w:div>
        <w:div w:id="563174781">
          <w:marLeft w:val="200"/>
          <w:marRight w:val="0"/>
          <w:marTop w:val="0"/>
          <w:marBottom w:val="0"/>
          <w:divBdr>
            <w:top w:val="none" w:sz="0" w:space="0" w:color="auto"/>
            <w:left w:val="none" w:sz="0" w:space="0" w:color="auto"/>
            <w:bottom w:val="none" w:sz="0" w:space="0" w:color="auto"/>
            <w:right w:val="none" w:sz="0" w:space="0" w:color="auto"/>
          </w:divBdr>
        </w:div>
        <w:div w:id="870798865">
          <w:marLeft w:val="200"/>
          <w:marRight w:val="0"/>
          <w:marTop w:val="0"/>
          <w:marBottom w:val="0"/>
          <w:divBdr>
            <w:top w:val="none" w:sz="0" w:space="0" w:color="auto"/>
            <w:left w:val="none" w:sz="0" w:space="0" w:color="auto"/>
            <w:bottom w:val="none" w:sz="0" w:space="0" w:color="auto"/>
            <w:right w:val="none" w:sz="0" w:space="0" w:color="auto"/>
          </w:divBdr>
        </w:div>
        <w:div w:id="1769155206">
          <w:marLeft w:val="200"/>
          <w:marRight w:val="0"/>
          <w:marTop w:val="0"/>
          <w:marBottom w:val="0"/>
          <w:divBdr>
            <w:top w:val="none" w:sz="0" w:space="0" w:color="auto"/>
            <w:left w:val="none" w:sz="0" w:space="0" w:color="auto"/>
            <w:bottom w:val="none" w:sz="0" w:space="0" w:color="auto"/>
            <w:right w:val="none" w:sz="0" w:space="0" w:color="auto"/>
          </w:divBdr>
        </w:div>
        <w:div w:id="1963417325">
          <w:marLeft w:val="200"/>
          <w:marRight w:val="0"/>
          <w:marTop w:val="0"/>
          <w:marBottom w:val="0"/>
          <w:divBdr>
            <w:top w:val="none" w:sz="0" w:space="0" w:color="auto"/>
            <w:left w:val="none" w:sz="0" w:space="0" w:color="auto"/>
            <w:bottom w:val="none" w:sz="0" w:space="0" w:color="auto"/>
            <w:right w:val="none" w:sz="0" w:space="0" w:color="auto"/>
          </w:divBdr>
        </w:div>
        <w:div w:id="1516188015">
          <w:marLeft w:val="200"/>
          <w:marRight w:val="0"/>
          <w:marTop w:val="0"/>
          <w:marBottom w:val="0"/>
          <w:divBdr>
            <w:top w:val="none" w:sz="0" w:space="0" w:color="auto"/>
            <w:left w:val="none" w:sz="0" w:space="0" w:color="auto"/>
            <w:bottom w:val="none" w:sz="0" w:space="0" w:color="auto"/>
            <w:right w:val="none" w:sz="0" w:space="0" w:color="auto"/>
          </w:divBdr>
        </w:div>
        <w:div w:id="326247609">
          <w:marLeft w:val="600"/>
          <w:marRight w:val="0"/>
          <w:marTop w:val="0"/>
          <w:marBottom w:val="0"/>
          <w:divBdr>
            <w:top w:val="none" w:sz="0" w:space="0" w:color="auto"/>
            <w:left w:val="none" w:sz="0" w:space="0" w:color="auto"/>
            <w:bottom w:val="none" w:sz="0" w:space="0" w:color="auto"/>
            <w:right w:val="none" w:sz="0" w:space="0" w:color="auto"/>
          </w:divBdr>
        </w:div>
        <w:div w:id="1591619873">
          <w:marLeft w:val="600"/>
          <w:marRight w:val="0"/>
          <w:marTop w:val="0"/>
          <w:marBottom w:val="0"/>
          <w:divBdr>
            <w:top w:val="none" w:sz="0" w:space="0" w:color="auto"/>
            <w:left w:val="none" w:sz="0" w:space="0" w:color="auto"/>
            <w:bottom w:val="none" w:sz="0" w:space="0" w:color="auto"/>
            <w:right w:val="none" w:sz="0" w:space="0" w:color="auto"/>
          </w:divBdr>
        </w:div>
        <w:div w:id="1640306709">
          <w:marLeft w:val="600"/>
          <w:marRight w:val="0"/>
          <w:marTop w:val="0"/>
          <w:marBottom w:val="0"/>
          <w:divBdr>
            <w:top w:val="none" w:sz="0" w:space="0" w:color="auto"/>
            <w:left w:val="none" w:sz="0" w:space="0" w:color="auto"/>
            <w:bottom w:val="none" w:sz="0" w:space="0" w:color="auto"/>
            <w:right w:val="none" w:sz="0" w:space="0" w:color="auto"/>
          </w:divBdr>
        </w:div>
        <w:div w:id="1534078824">
          <w:marLeft w:val="600"/>
          <w:marRight w:val="0"/>
          <w:marTop w:val="0"/>
          <w:marBottom w:val="0"/>
          <w:divBdr>
            <w:top w:val="none" w:sz="0" w:space="0" w:color="auto"/>
            <w:left w:val="none" w:sz="0" w:space="0" w:color="auto"/>
            <w:bottom w:val="none" w:sz="0" w:space="0" w:color="auto"/>
            <w:right w:val="none" w:sz="0" w:space="0" w:color="auto"/>
          </w:divBdr>
        </w:div>
        <w:div w:id="774012356">
          <w:marLeft w:val="600"/>
          <w:marRight w:val="0"/>
          <w:marTop w:val="0"/>
          <w:marBottom w:val="0"/>
          <w:divBdr>
            <w:top w:val="none" w:sz="0" w:space="0" w:color="auto"/>
            <w:left w:val="none" w:sz="0" w:space="0" w:color="auto"/>
            <w:bottom w:val="none" w:sz="0" w:space="0" w:color="auto"/>
            <w:right w:val="none" w:sz="0" w:space="0" w:color="auto"/>
          </w:divBdr>
        </w:div>
        <w:div w:id="1729954573">
          <w:marLeft w:val="600"/>
          <w:marRight w:val="0"/>
          <w:marTop w:val="0"/>
          <w:marBottom w:val="0"/>
          <w:divBdr>
            <w:top w:val="none" w:sz="0" w:space="0" w:color="auto"/>
            <w:left w:val="none" w:sz="0" w:space="0" w:color="auto"/>
            <w:bottom w:val="none" w:sz="0" w:space="0" w:color="auto"/>
            <w:right w:val="none" w:sz="0" w:space="0" w:color="auto"/>
          </w:divBdr>
        </w:div>
        <w:div w:id="577859499">
          <w:marLeft w:val="600"/>
          <w:marRight w:val="0"/>
          <w:marTop w:val="0"/>
          <w:marBottom w:val="0"/>
          <w:divBdr>
            <w:top w:val="none" w:sz="0" w:space="0" w:color="auto"/>
            <w:left w:val="none" w:sz="0" w:space="0" w:color="auto"/>
            <w:bottom w:val="none" w:sz="0" w:space="0" w:color="auto"/>
            <w:right w:val="none" w:sz="0" w:space="0" w:color="auto"/>
          </w:divBdr>
        </w:div>
        <w:div w:id="164829839">
          <w:marLeft w:val="600"/>
          <w:marRight w:val="0"/>
          <w:marTop w:val="0"/>
          <w:marBottom w:val="0"/>
          <w:divBdr>
            <w:top w:val="none" w:sz="0" w:space="0" w:color="auto"/>
            <w:left w:val="none" w:sz="0" w:space="0" w:color="auto"/>
            <w:bottom w:val="none" w:sz="0" w:space="0" w:color="auto"/>
            <w:right w:val="none" w:sz="0" w:space="0" w:color="auto"/>
          </w:divBdr>
        </w:div>
        <w:div w:id="7950816">
          <w:marLeft w:val="600"/>
          <w:marRight w:val="0"/>
          <w:marTop w:val="0"/>
          <w:marBottom w:val="0"/>
          <w:divBdr>
            <w:top w:val="none" w:sz="0" w:space="0" w:color="auto"/>
            <w:left w:val="none" w:sz="0" w:space="0" w:color="auto"/>
            <w:bottom w:val="none" w:sz="0" w:space="0" w:color="auto"/>
            <w:right w:val="none" w:sz="0" w:space="0" w:color="auto"/>
          </w:divBdr>
        </w:div>
        <w:div w:id="703018281">
          <w:marLeft w:val="600"/>
          <w:marRight w:val="0"/>
          <w:marTop w:val="0"/>
          <w:marBottom w:val="0"/>
          <w:divBdr>
            <w:top w:val="none" w:sz="0" w:space="0" w:color="auto"/>
            <w:left w:val="none" w:sz="0" w:space="0" w:color="auto"/>
            <w:bottom w:val="none" w:sz="0" w:space="0" w:color="auto"/>
            <w:right w:val="none" w:sz="0" w:space="0" w:color="auto"/>
          </w:divBdr>
        </w:div>
        <w:div w:id="10104763">
          <w:marLeft w:val="600"/>
          <w:marRight w:val="0"/>
          <w:marTop w:val="0"/>
          <w:marBottom w:val="0"/>
          <w:divBdr>
            <w:top w:val="none" w:sz="0" w:space="0" w:color="auto"/>
            <w:left w:val="none" w:sz="0" w:space="0" w:color="auto"/>
            <w:bottom w:val="none" w:sz="0" w:space="0" w:color="auto"/>
            <w:right w:val="none" w:sz="0" w:space="0" w:color="auto"/>
          </w:divBdr>
        </w:div>
        <w:div w:id="1012030469">
          <w:marLeft w:val="600"/>
          <w:marRight w:val="0"/>
          <w:marTop w:val="0"/>
          <w:marBottom w:val="0"/>
          <w:divBdr>
            <w:top w:val="none" w:sz="0" w:space="0" w:color="auto"/>
            <w:left w:val="none" w:sz="0" w:space="0" w:color="auto"/>
            <w:bottom w:val="none" w:sz="0" w:space="0" w:color="auto"/>
            <w:right w:val="none" w:sz="0" w:space="0" w:color="auto"/>
          </w:divBdr>
        </w:div>
        <w:div w:id="1151020981">
          <w:marLeft w:val="200"/>
          <w:marRight w:val="0"/>
          <w:marTop w:val="0"/>
          <w:marBottom w:val="0"/>
          <w:divBdr>
            <w:top w:val="none" w:sz="0" w:space="0" w:color="auto"/>
            <w:left w:val="none" w:sz="0" w:space="0" w:color="auto"/>
            <w:bottom w:val="none" w:sz="0" w:space="0" w:color="auto"/>
            <w:right w:val="none" w:sz="0" w:space="0" w:color="auto"/>
          </w:divBdr>
        </w:div>
        <w:div w:id="1378552147">
          <w:marLeft w:val="200"/>
          <w:marRight w:val="0"/>
          <w:marTop w:val="0"/>
          <w:marBottom w:val="0"/>
          <w:divBdr>
            <w:top w:val="none" w:sz="0" w:space="0" w:color="auto"/>
            <w:left w:val="none" w:sz="0" w:space="0" w:color="auto"/>
            <w:bottom w:val="none" w:sz="0" w:space="0" w:color="auto"/>
            <w:right w:val="none" w:sz="0" w:space="0" w:color="auto"/>
          </w:divBdr>
        </w:div>
        <w:div w:id="1359818318">
          <w:marLeft w:val="400"/>
          <w:marRight w:val="0"/>
          <w:marTop w:val="0"/>
          <w:marBottom w:val="0"/>
          <w:divBdr>
            <w:top w:val="none" w:sz="0" w:space="0" w:color="auto"/>
            <w:left w:val="none" w:sz="0" w:space="0" w:color="auto"/>
            <w:bottom w:val="none" w:sz="0" w:space="0" w:color="auto"/>
            <w:right w:val="none" w:sz="0" w:space="0" w:color="auto"/>
          </w:divBdr>
        </w:div>
        <w:div w:id="1076627860">
          <w:marLeft w:val="200"/>
          <w:marRight w:val="0"/>
          <w:marTop w:val="0"/>
          <w:marBottom w:val="0"/>
          <w:divBdr>
            <w:top w:val="none" w:sz="0" w:space="0" w:color="auto"/>
            <w:left w:val="none" w:sz="0" w:space="0" w:color="auto"/>
            <w:bottom w:val="none" w:sz="0" w:space="0" w:color="auto"/>
            <w:right w:val="none" w:sz="0" w:space="0" w:color="auto"/>
          </w:divBdr>
        </w:div>
        <w:div w:id="2026588313">
          <w:marLeft w:val="400"/>
          <w:marRight w:val="0"/>
          <w:marTop w:val="0"/>
          <w:marBottom w:val="0"/>
          <w:divBdr>
            <w:top w:val="none" w:sz="0" w:space="0" w:color="auto"/>
            <w:left w:val="none" w:sz="0" w:space="0" w:color="auto"/>
            <w:bottom w:val="none" w:sz="0" w:space="0" w:color="auto"/>
            <w:right w:val="none" w:sz="0" w:space="0" w:color="auto"/>
          </w:divBdr>
        </w:div>
        <w:div w:id="1060400114">
          <w:marLeft w:val="200"/>
          <w:marRight w:val="0"/>
          <w:marTop w:val="0"/>
          <w:marBottom w:val="0"/>
          <w:divBdr>
            <w:top w:val="none" w:sz="0" w:space="0" w:color="auto"/>
            <w:left w:val="none" w:sz="0" w:space="0" w:color="auto"/>
            <w:bottom w:val="none" w:sz="0" w:space="0" w:color="auto"/>
            <w:right w:val="none" w:sz="0" w:space="0" w:color="auto"/>
          </w:divBdr>
        </w:div>
        <w:div w:id="492189278">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s://en3-jg.d1-law.com/kanagawa-kenw/41793000000500000000/50393000000300000000/yousiki00085.rt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3-jg.d1-law.com/kanagawa-ken/HTML_TMP/svhtml1359763641.0.Mokuji.40.0.DATA.html" TargetMode="External"/><Relationship Id="rId11" Type="http://schemas.openxmlformats.org/officeDocument/2006/relationships/theme" Target="theme/theme1.xml"/><Relationship Id="rId5" Type="http://schemas.openxmlformats.org/officeDocument/2006/relationships/hyperlink" Target="https://en3-jg.d1-law.com/kanagawa-ken/HTML_TMP/svhtml1359763641.0.Mokuji.40.0.DATA.html" TargetMode="External"/><Relationship Id="rId10" Type="http://schemas.openxmlformats.org/officeDocument/2006/relationships/fontTable" Target="fontTable.xml"/><Relationship Id="rId4" Type="http://schemas.openxmlformats.org/officeDocument/2006/relationships/hyperlink" Target="https://en3-jg.d1-law.com/kanagawa-ken/HTML_TMP/svhtml1359763641.0.Mokuji.40.0.DATA.html" TargetMode="Externa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1750</Words>
  <Characters>9980</Characters>
  <Application>Microsoft Office Word</Application>
  <DocSecurity>0</DocSecurity>
  <Lines>83</Lines>
  <Paragraphs>23</Paragraphs>
  <ScaleCrop>false</ScaleCrop>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2022-06-21T12:11:00Z</dcterms:created>
  <dcterms:modified xsi:type="dcterms:W3CDTF">2022-06-21T12:11:00Z</dcterms:modified>
</cp:coreProperties>
</file>