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24" w:rsidRPr="00234F24" w:rsidRDefault="00234F24" w:rsidP="00234F24">
      <w:pPr>
        <w:widowControl/>
        <w:ind w:hanging="200"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口頭により開示の請求ができる保有個人情報</w:t>
      </w:r>
    </w:p>
    <w:p w:rsidR="00234F24" w:rsidRPr="00234F24" w:rsidRDefault="00234F24" w:rsidP="00234F24">
      <w:pPr>
        <w:widowControl/>
        <w:spacing w:before="100" w:beforeAutospacing="1" w:after="100" w:afterAutospacing="1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0" w:name="JUMP_SEQ_1"/>
      <w:bookmarkStart w:id="1" w:name="MOKUJI_2"/>
      <w:bookmarkEnd w:id="0"/>
      <w:bookmarkEnd w:id="1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平成２年９月21日</w:t>
      </w:r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br/>
        <w:t>告示第820号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480"/>
        <w:gridCol w:w="3480"/>
      </w:tblGrid>
      <w:tr w:rsidR="00234F24" w:rsidRPr="00234F24" w:rsidTr="00234F24">
        <w:tc>
          <w:tcPr>
            <w:tcW w:w="945" w:type="dxa"/>
            <w:tcBorders>
              <w:left w:val="nil"/>
              <w:right w:val="nil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jc w:val="left"/>
              <w:rPr>
                <w:rFonts w:ascii="PingFang SC" w:eastAsia="PingFang SC" w:hAnsi="PingFang SC" w:cs="宋体" w:hint="eastAsia"/>
                <w:color w:val="000000"/>
                <w:kern w:val="0"/>
                <w:sz w:val="27"/>
                <w:szCs w:val="27"/>
              </w:rPr>
            </w:pPr>
            <w:bookmarkStart w:id="2" w:name="JUMP_SEQ_2"/>
            <w:bookmarkStart w:id="3" w:name="MOKUJI_3"/>
            <w:bookmarkEnd w:id="2"/>
            <w:bookmarkEnd w:id="3"/>
          </w:p>
        </w:tc>
        <w:tc>
          <w:tcPr>
            <w:tcW w:w="3480" w:type="dxa"/>
            <w:tcBorders>
              <w:left w:val="nil"/>
              <w:right w:val="nil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nil"/>
              <w:right w:val="nil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改正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平成３年12月13日告示第1009号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平成４年９月29日告示第869号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平成５年２月５日告示第78号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平成６年５月20日告示第462号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平成６年10月17日告示第811号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平成６年11月29日告示第968号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平成７年１月10日告示第11号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平成７年３月31日告示第242号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平成７年10月17日告示第863号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平成８年12月24日告示第1024号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平成９年８月８日告示第647号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平成10年９月４日告示第649号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平成10年11月17日告示第809号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平成11年３月26日告示第282号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平成13年１月12日告示第11号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平成14年２月５日告示第49号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平成15年１月31日告示第81号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平成15年２月14日告示第115号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平成15年３月28日告示第256号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平成15年４月22日告示第387号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平成15年10月24日告示第781号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平成15年12月16日告示第889号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平成17年３月25日告示第209号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平成17年５月10日告示第336号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平成17年９月27日告示第557号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平成18年８月15日告示第479号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平成19年１月12日告示第５号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平成19年７月31日告示第526号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平成19年８月28日告示第554号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平成20年９月22日告示第525号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平成20年９月30日告示第534号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平成21年８月25日告示第398号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平成21年９月29日告示第541号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平成22年８月３日告示第542号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lastRenderedPageBreak/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平成23年２月18日告示第95号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平成25年３月８日告示第119号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平成26年７月４日告示第374号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平成27年２月20日告示第56号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平成28年７月５日告示第335号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平成29年３月７日告示第83号</w:t>
            </w:r>
          </w:p>
        </w:tc>
      </w:tr>
      <w:tr w:rsidR="00234F24" w:rsidRPr="00234F24" w:rsidTr="00234F24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令和元年７月９日告示第102号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</w:tbl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" w:name="JUMP_SEQ_3"/>
      <w:bookmarkStart w:id="5" w:name="MOKUJI_4"/>
      <w:bookmarkEnd w:id="4"/>
      <w:bookmarkEnd w:id="5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神奈川県個人情報保護条例（平成２年神奈川県条例第６号）第25条第１項の規定により、口頭により開示の請求ができる保有個人情報を次のとおり定め、平成２年10月１日から施行する。</w:t>
      </w:r>
    </w:p>
    <w:p w:rsidR="00234F24" w:rsidRPr="00234F24" w:rsidRDefault="00234F24" w:rsidP="00234F24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" w:name="JUMP_SEQ_4"/>
      <w:bookmarkStart w:id="7" w:name="MOKUJI_5"/>
      <w:bookmarkStart w:id="8" w:name="JUMP_SEQ_5"/>
      <w:bookmarkStart w:id="9" w:name="MOKUJI_6"/>
      <w:bookmarkStart w:id="10" w:name="JUMP_KOU_1_0"/>
      <w:bookmarkEnd w:id="6"/>
      <w:bookmarkEnd w:id="7"/>
      <w:bookmarkEnd w:id="8"/>
      <w:bookmarkEnd w:id="9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口頭により開示の請求ができる保有個人情報の項目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" w:name="JUMP_SEQ_6"/>
      <w:bookmarkEnd w:id="11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次の表の左欄に掲げる試験又は選考（平成２年10月１日以後合否を発表する試験又は選考に限る。）ごとの同表の右欄に掲げる結果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3"/>
        <w:gridCol w:w="3097"/>
      </w:tblGrid>
      <w:tr w:rsidR="00234F24" w:rsidRPr="00234F24" w:rsidTr="00234F24">
        <w:tc>
          <w:tcPr>
            <w:tcW w:w="655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ind w:firstLine="200"/>
              <w:jc w:val="left"/>
              <w:rPr>
                <w:rFonts w:ascii="PingFang SC" w:eastAsia="PingFang SC" w:hAnsi="PingFang SC" w:cs="宋体" w:hint="eastAsia"/>
                <w:color w:val="000000"/>
                <w:kern w:val="0"/>
                <w:sz w:val="27"/>
                <w:szCs w:val="27"/>
              </w:rPr>
            </w:pPr>
            <w:bookmarkStart w:id="12" w:name="JUMP_SEQ_7"/>
            <w:bookmarkEnd w:id="10"/>
            <w:bookmarkEnd w:id="12"/>
          </w:p>
        </w:tc>
        <w:tc>
          <w:tcPr>
            <w:tcW w:w="381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試験又は選考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結果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職員採用選考（書類選考のみによるものを除く。）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総合ランク（第１次選考（第２次選考があるものに限る。）及び第２次選考（第３次選考があるものに限る。）の結果については、不合格者に係るものに限る。）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任期付職員採用選考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任期付研究員採用選考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臨時的任用職員登録選考試験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総合得点及び順位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神奈川県特別研究員採用選考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狩猟免許試験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産業技術短期大学校入学試験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総合職業技術校入校選考（学力検査）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神奈川障害者職業能力開発校入校選考（学力検査）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職業訓練指導員試験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技能検定試験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保健福祉大学保健福祉学部入学試験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科目別得点、総合得点及び順位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lastRenderedPageBreak/>
              <w:t>保健福祉大学大学院保健福祉学研究科入学試験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保健福祉大学実践教育センター入学試験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順位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准看護師試験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衛生看護専門学校入学試験（筆記試験）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科目別得点、総合得点及び科目別ランク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衛生看護専門学校入学試験（口述試験）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よこはま看護専門学校入学試験（筆記試験）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よこはま看護専門学校入学試験（口述試験）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平塚看護大学校入学試験（筆記試験）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平塚看護大学校入学試験（口述試験）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調理師試験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製菓衛生師試験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ふぐ包丁師試験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クリーニング師試験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毒物劇物取扱者試験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一般用医薬品登録販売者試験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科目別得点及び総合得点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農薬管理指導士認定試験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農業機械士認定試験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農業青年海外派遣選考試験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かながわ農業アカデミー入校試験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かながわ農業アカデミー新規就農者育成研修受講者選考試験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総合ランク</w:t>
            </w:r>
          </w:p>
        </w:tc>
      </w:tr>
      <w:tr w:rsidR="00234F24" w:rsidRPr="00234F24" w:rsidTr="00234F24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新規就農者確保支援事業研修計画承認選考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F24" w:rsidRPr="00234F24" w:rsidRDefault="00234F24" w:rsidP="00234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34F24">
              <w:rPr>
                <w:rFonts w:ascii="宋体" w:eastAsia="宋体" w:hAnsi="宋体" w:cs="宋体"/>
                <w:kern w:val="0"/>
                <w:sz w:val="24"/>
              </w:rPr>
              <w:t>総合得点</w:t>
            </w:r>
          </w:p>
        </w:tc>
      </w:tr>
    </w:tbl>
    <w:p w:rsidR="00234F24" w:rsidRPr="00234F24" w:rsidRDefault="00234F24" w:rsidP="00234F24">
      <w:pPr>
        <w:widowControl/>
        <w:ind w:hanging="200"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</w:p>
    <w:p w:rsidR="00234F24" w:rsidRPr="00234F24" w:rsidRDefault="00234F24" w:rsidP="00234F24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" w:name="JUMP_SEQ_8"/>
      <w:bookmarkStart w:id="14" w:name="MOKUJI_7"/>
      <w:bookmarkStart w:id="15" w:name="JUMP_KOU_2_0"/>
      <w:bookmarkEnd w:id="13"/>
      <w:bookmarkEnd w:id="1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２　開示の方法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" w:name="JUMP_SEQ_9"/>
      <w:bookmarkEnd w:id="15"/>
      <w:bookmarkEnd w:id="1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閲覧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7" w:name="JUMP_SEQ_10"/>
      <w:bookmarkStart w:id="18" w:name="MOKUJI_8"/>
      <w:bookmarkStart w:id="19" w:name="JUMP_SEQ_11"/>
      <w:bookmarkStart w:id="20" w:name="MOKUJI_9"/>
      <w:bookmarkStart w:id="21" w:name="JUMP_FUSOKU_CODE_40391000100900000000"/>
      <w:bookmarkEnd w:id="17"/>
      <w:bookmarkEnd w:id="18"/>
      <w:bookmarkEnd w:id="19"/>
      <w:bookmarkEnd w:id="2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文（抄）（平成３年12月13日告示第1009号）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2" w:name="JUMP_SEQ_12"/>
      <w:bookmarkEnd w:id="21"/>
      <w:bookmarkEnd w:id="2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平成４年１月17日から施行する。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3" w:name="JUMP_SEQ_13"/>
      <w:bookmarkStart w:id="24" w:name="MOKUJI_10"/>
      <w:bookmarkStart w:id="25" w:name="JUMP_FUSOKU_CODE_40491000086900000000"/>
      <w:bookmarkEnd w:id="23"/>
      <w:bookmarkEnd w:id="2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文（抄）（平成４年９月29日告示第869号）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6" w:name="JUMP_SEQ_14"/>
      <w:bookmarkEnd w:id="25"/>
      <w:bookmarkEnd w:id="2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平成４年10月１日から施行する。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7" w:name="JUMP_SEQ_15"/>
      <w:bookmarkStart w:id="28" w:name="MOKUJI_11"/>
      <w:bookmarkStart w:id="29" w:name="JUMP_FUSOKU_CODE_40591000007800000000"/>
      <w:bookmarkEnd w:id="27"/>
      <w:bookmarkEnd w:id="2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文（抄）（平成５年２月５日告示第78号）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0" w:name="JUMP_SEQ_16"/>
      <w:bookmarkEnd w:id="29"/>
      <w:bookmarkEnd w:id="3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平成５年２月８日から施行する。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1" w:name="JUMP_SEQ_17"/>
      <w:bookmarkStart w:id="32" w:name="MOKUJI_12"/>
      <w:bookmarkStart w:id="33" w:name="JUMP_FUSOKU_CODE_40691000046200000000"/>
      <w:bookmarkEnd w:id="31"/>
      <w:bookmarkEnd w:id="3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前　文（抄）（平成６年５月20日告示第462号）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4" w:name="JUMP_SEQ_18"/>
      <w:bookmarkEnd w:id="33"/>
      <w:bookmarkEnd w:id="3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平成６年５月27日から施行する。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5" w:name="JUMP_SEQ_19"/>
      <w:bookmarkStart w:id="36" w:name="MOKUJI_13"/>
      <w:bookmarkStart w:id="37" w:name="JUMP_FUSOKU_CODE_40691000096800000000"/>
      <w:bookmarkEnd w:id="35"/>
      <w:bookmarkEnd w:id="3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文（抄）（平成６年11月29日告示第968号）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8" w:name="JUMP_SEQ_20"/>
      <w:bookmarkEnd w:id="37"/>
      <w:bookmarkEnd w:id="3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平成６年12月９日から施行する。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9" w:name="JUMP_SEQ_21"/>
      <w:bookmarkStart w:id="40" w:name="MOKUJI_14"/>
      <w:bookmarkStart w:id="41" w:name="JUMP_FUSOKU_CODE_40791000001100000000"/>
      <w:bookmarkEnd w:id="39"/>
      <w:bookmarkEnd w:id="4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文（抄）（平成７年１月10日告示第11号）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2" w:name="JUMP_SEQ_22"/>
      <w:bookmarkEnd w:id="41"/>
      <w:bookmarkEnd w:id="4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平成７年１月20日から施行する。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3" w:name="JUMP_SEQ_23"/>
      <w:bookmarkStart w:id="44" w:name="MOKUJI_15"/>
      <w:bookmarkStart w:id="45" w:name="JUMP_FUSOKU_CODE_40791000024200000000"/>
      <w:bookmarkEnd w:id="43"/>
      <w:bookmarkEnd w:id="4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文（抄）（平成７年３月31日告示第242号）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6" w:name="JUMP_SEQ_24"/>
      <w:bookmarkEnd w:id="45"/>
      <w:bookmarkEnd w:id="4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平成７年４月１日から施行する。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7" w:name="JUMP_SEQ_25"/>
      <w:bookmarkStart w:id="48" w:name="MOKUJI_16"/>
      <w:bookmarkStart w:id="49" w:name="JUMP_FUSOKU_CODE_40791000086300000000"/>
      <w:bookmarkEnd w:id="47"/>
      <w:bookmarkEnd w:id="4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文（抄）（平成７年10月17日告示第863号）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0" w:name="JUMP_SEQ_26"/>
      <w:bookmarkEnd w:id="49"/>
      <w:bookmarkEnd w:id="5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平成７年12月15日から施行する。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1" w:name="JUMP_SEQ_27"/>
      <w:bookmarkStart w:id="52" w:name="MOKUJI_17"/>
      <w:bookmarkStart w:id="53" w:name="JUMP_FUSOKU_CODE_40891000102400000000"/>
      <w:bookmarkEnd w:id="51"/>
      <w:bookmarkEnd w:id="5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文（抄）（平成８年12月24日告示第1024号）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4" w:name="JUMP_SEQ_28"/>
      <w:bookmarkEnd w:id="53"/>
      <w:bookmarkEnd w:id="5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平成９年４月１日から施行する。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5" w:name="JUMP_SEQ_29"/>
      <w:bookmarkStart w:id="56" w:name="MOKUJI_18"/>
      <w:bookmarkStart w:id="57" w:name="JUMP_FUSOKU_CODE_41091000064900000000"/>
      <w:bookmarkEnd w:id="55"/>
      <w:bookmarkEnd w:id="5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文（抄）（平成10年９月４日告示第649号）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8" w:name="JUMP_SEQ_30"/>
      <w:bookmarkEnd w:id="57"/>
      <w:bookmarkEnd w:id="5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平成10年10月22日から施行する。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9" w:name="JUMP_SEQ_31"/>
      <w:bookmarkStart w:id="60" w:name="MOKUJI_19"/>
      <w:bookmarkStart w:id="61" w:name="JUMP_FUSOKU_CODE_41091000080900000000"/>
      <w:bookmarkEnd w:id="59"/>
      <w:bookmarkEnd w:id="6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文（抄）（平成10年11月17日告示第809号）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2" w:name="JUMP_SEQ_32"/>
      <w:bookmarkEnd w:id="61"/>
      <w:bookmarkEnd w:id="6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平成10年11月18日から施行する。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3" w:name="JUMP_SEQ_33"/>
      <w:bookmarkStart w:id="64" w:name="MOKUJI_20"/>
      <w:bookmarkStart w:id="65" w:name="JUMP_FUSOKU_CODE_41191000028200000000"/>
      <w:bookmarkEnd w:id="63"/>
      <w:bookmarkEnd w:id="6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文（抄）（平成11年３月26日告示第282号）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6" w:name="JUMP_SEQ_34"/>
      <w:bookmarkEnd w:id="65"/>
      <w:bookmarkEnd w:id="6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平成11年４月１日から施行する。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7" w:name="JUMP_SEQ_35"/>
      <w:bookmarkStart w:id="68" w:name="MOKUJI_21"/>
      <w:bookmarkStart w:id="69" w:name="JUMP_FUSOKU_CODE_41491000004900000000"/>
      <w:bookmarkEnd w:id="67"/>
      <w:bookmarkEnd w:id="6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文（抄）（平成14年２月５日告示第49号）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0" w:name="JUMP_SEQ_36"/>
      <w:bookmarkEnd w:id="69"/>
      <w:bookmarkEnd w:id="7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平成14年３月１日から施行する。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1" w:name="JUMP_SEQ_37"/>
      <w:bookmarkStart w:id="72" w:name="MOKUJI_22"/>
      <w:bookmarkStart w:id="73" w:name="JUMP_FUSOKU_CODE_41591000008100000000"/>
      <w:bookmarkEnd w:id="71"/>
      <w:bookmarkEnd w:id="7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文（抄）（平成15年１月31日告示第81号）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4" w:name="JUMP_SEQ_38"/>
      <w:bookmarkEnd w:id="73"/>
      <w:bookmarkEnd w:id="7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平成15年２月３日から施行する。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5" w:name="JUMP_SEQ_39"/>
      <w:bookmarkStart w:id="76" w:name="MOKUJI_23"/>
      <w:bookmarkStart w:id="77" w:name="JUMP_FUSOKU_CODE_41591000025600000000"/>
      <w:bookmarkEnd w:id="75"/>
      <w:bookmarkEnd w:id="7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前　文（抄）（平成15年３月28日告示第256号）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8" w:name="JUMP_SEQ_40"/>
      <w:bookmarkEnd w:id="77"/>
      <w:bookmarkEnd w:id="7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平成15年４月１日から施行する。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9" w:name="JUMP_SEQ_41"/>
      <w:bookmarkStart w:id="80" w:name="MOKUJI_24"/>
      <w:bookmarkStart w:id="81" w:name="JUMP_FUSOKU_CODE_41791000020900000000"/>
      <w:bookmarkEnd w:id="79"/>
      <w:bookmarkEnd w:id="8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文（抄）（平成17年３月25日告示第209号）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2" w:name="JUMP_SEQ_42"/>
      <w:bookmarkEnd w:id="81"/>
      <w:bookmarkEnd w:id="8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平成17年４月１日から施行する。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3" w:name="JUMP_SEQ_43"/>
      <w:bookmarkStart w:id="84" w:name="MOKUJI_25"/>
      <w:bookmarkStart w:id="85" w:name="JUMP_FUSOKU_CODE_41791000055700000000"/>
      <w:bookmarkEnd w:id="83"/>
      <w:bookmarkEnd w:id="8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文（抄）（平成17年９月27日告示第557号）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6" w:name="JUMP_SEQ_44"/>
      <w:bookmarkEnd w:id="85"/>
      <w:bookmarkEnd w:id="8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平成17年９月28日から施行する。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7" w:name="JUMP_SEQ_45"/>
      <w:bookmarkStart w:id="88" w:name="MOKUJI_26"/>
      <w:bookmarkStart w:id="89" w:name="JUMP_FUSOKU_CODE_41991000052600000000"/>
      <w:bookmarkEnd w:id="87"/>
      <w:bookmarkEnd w:id="8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文（抄）（平成19年７月31日告示第526号）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0" w:name="JUMP_SEQ_46"/>
      <w:bookmarkEnd w:id="89"/>
      <w:bookmarkEnd w:id="9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平成19年10月１日から施行する。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1" w:name="JUMP_SEQ_47"/>
      <w:bookmarkStart w:id="92" w:name="MOKUJI_27"/>
      <w:bookmarkStart w:id="93" w:name="JUMP_FUSOKU_CODE_42191000039800000000"/>
      <w:bookmarkEnd w:id="91"/>
      <w:bookmarkEnd w:id="9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文（抄）（平成21年８月25日告示第398号）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4" w:name="JUMP_SEQ_48"/>
      <w:bookmarkEnd w:id="93"/>
      <w:bookmarkEnd w:id="9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平成21年９月１日から施行する。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5" w:name="JUMP_SEQ_49"/>
      <w:bookmarkStart w:id="96" w:name="MOKUJI_28"/>
      <w:bookmarkStart w:id="97" w:name="JUMP_FUSOKU_CODE_42591000011900000000"/>
      <w:bookmarkEnd w:id="95"/>
      <w:bookmarkEnd w:id="9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文（抄）（平成25年３月８日告示第119号）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lang w:eastAsia="ja-JP"/>
        </w:rPr>
      </w:pPr>
      <w:bookmarkStart w:id="98" w:name="JUMP_SEQ_50"/>
      <w:bookmarkEnd w:id="97"/>
      <w:bookmarkEnd w:id="9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lang w:eastAsia="ja-JP"/>
        </w:rPr>
        <w:t>平成25年４月１日から施行する。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9" w:name="JUMP_SEQ_51"/>
      <w:bookmarkStart w:id="100" w:name="MOKUJI_29"/>
      <w:bookmarkStart w:id="101" w:name="JUMP_FUSOKU_CODE_42791000005600000000"/>
      <w:bookmarkEnd w:id="99"/>
      <w:bookmarkEnd w:id="10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文（抄）（平成27年２月20日告示第56号）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lang w:eastAsia="ja-JP"/>
        </w:rPr>
      </w:pPr>
      <w:bookmarkStart w:id="102" w:name="JUMP_SEQ_52"/>
      <w:bookmarkEnd w:id="101"/>
      <w:bookmarkEnd w:id="10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  <w:lang w:eastAsia="ja-JP"/>
        </w:rPr>
        <w:t>平成27年４月１日から施行する。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3" w:name="JUMP_SEQ_53"/>
      <w:bookmarkStart w:id="104" w:name="MOKUJI_30"/>
      <w:bookmarkStart w:id="105" w:name="JUMP_FUSOKU_CODE_42891000033500000000"/>
      <w:bookmarkEnd w:id="103"/>
      <w:bookmarkEnd w:id="10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文（抄）（平成28年７月５日告示第335号）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6" w:name="JUMP_SEQ_54"/>
      <w:bookmarkEnd w:id="105"/>
      <w:bookmarkEnd w:id="106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平成28年７月６日から施行する。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7" w:name="JUMP_SEQ_55"/>
      <w:bookmarkStart w:id="108" w:name="MOKUJI_31"/>
      <w:bookmarkStart w:id="109" w:name="JUMP_FUSOKU_CODE_42991000008300000000"/>
      <w:bookmarkEnd w:id="107"/>
      <w:bookmarkEnd w:id="108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文（抄）（平成29年３月７日告示第83号）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0" w:name="JUMP_SEQ_56"/>
      <w:bookmarkEnd w:id="109"/>
      <w:bookmarkEnd w:id="110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平成29年４月１日から施行する。</w:t>
      </w:r>
    </w:p>
    <w:p w:rsidR="00234F24" w:rsidRPr="00234F24" w:rsidRDefault="00234F24" w:rsidP="00234F24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1" w:name="JUMP_SEQ_57"/>
      <w:bookmarkStart w:id="112" w:name="MOKUJI_32"/>
      <w:bookmarkStart w:id="113" w:name="JUMP_FUSOKU_CODE_50191000010200000000"/>
      <w:bookmarkEnd w:id="111"/>
      <w:bookmarkEnd w:id="112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前　文（抄）（令和元年７月９日告示第102号）</w:t>
      </w:r>
    </w:p>
    <w:p w:rsidR="00234F24" w:rsidRPr="00234F24" w:rsidRDefault="00234F24" w:rsidP="00234F24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4" w:name="JUMP_SEQ_58"/>
      <w:bookmarkEnd w:id="113"/>
      <w:bookmarkEnd w:id="114"/>
      <w:r w:rsidRPr="00234F24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令和元年10月25日から施行する。</w:t>
      </w:r>
    </w:p>
    <w:p w:rsidR="00234F24" w:rsidRDefault="00234F24">
      <w:bookmarkStart w:id="115" w:name="_GoBack"/>
      <w:bookmarkEnd w:id="115"/>
    </w:p>
    <w:p w:rsidR="00234F24" w:rsidRDefault="00234F24"/>
    <w:p w:rsidR="00234F24" w:rsidRDefault="00234F24"/>
    <w:p w:rsidR="00234F24" w:rsidRDefault="00234F24"/>
    <w:p w:rsidR="00234F24" w:rsidRDefault="00234F24">
      <w:pPr>
        <w:rPr>
          <w:rFonts w:hint="eastAsia"/>
        </w:rPr>
      </w:pPr>
    </w:p>
    <w:sectPr w:rsidR="00234F24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24"/>
    <w:rsid w:val="00234F24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ADC2"/>
  <w15:chartTrackingRefBased/>
  <w15:docId w15:val="{FB3117C7-A39E-5E40-A96D-9842A2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65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868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9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2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1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2022-06-21T11:34:00Z</dcterms:created>
  <dcterms:modified xsi:type="dcterms:W3CDTF">2022-06-21T11:34:00Z</dcterms:modified>
</cp:coreProperties>
</file>