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99" w:rsidRDefault="003D0099" w:rsidP="003D0099">
      <w:pPr>
        <w:rPr>
          <w:lang w:eastAsia="ja-JP"/>
        </w:rPr>
      </w:pPr>
      <w:bookmarkStart w:id="0" w:name="_GoBack"/>
      <w:r>
        <w:rPr>
          <w:lang w:eastAsia="ja-JP"/>
        </w:rPr>
        <w:t>南関東12月街角景気、5カ月ぶり低下 物価高騰が影響</w:t>
      </w:r>
    </w:p>
    <w:bookmarkEnd w:id="0"/>
    <w:p w:rsidR="003D0099" w:rsidRDefault="003D0099" w:rsidP="003D0099">
      <w:r>
        <w:t>#東京 #埼玉 #千葉</w:t>
      </w:r>
    </w:p>
    <w:p w:rsidR="003D0099" w:rsidRDefault="003D0099" w:rsidP="003D0099">
      <w:r>
        <w:t>2023/1/12 17:31</w:t>
      </w:r>
    </w:p>
    <w:p w:rsidR="003D0099" w:rsidRDefault="003D0099" w:rsidP="003D0099"/>
    <w:p w:rsidR="003D0099" w:rsidRDefault="003D0099" w:rsidP="003D0099">
      <w:pPr>
        <w:rPr>
          <w:lang w:eastAsia="ja-JP"/>
        </w:rPr>
      </w:pPr>
      <w:r>
        <w:rPr>
          <w:lang w:eastAsia="ja-JP"/>
        </w:rPr>
        <w:t>内閣府が12日発表した2022年12月の景気ウオッチャー調査（街角景気）で、南関東（埼玉、千葉、東京、神奈川）の現状判断指数（DI、季節調整値）は48.3と前月から0.3ポイント下がった。企業経営を圧迫する物価高などを背景に、5カ月ぶりに低下した。</w:t>
      </w:r>
    </w:p>
    <w:p w:rsidR="003D0099" w:rsidRDefault="003D0099" w:rsidP="003D0099">
      <w:pPr>
        <w:rPr>
          <w:lang w:eastAsia="ja-JP"/>
        </w:rPr>
      </w:pPr>
    </w:p>
    <w:p w:rsidR="003D0099" w:rsidRDefault="003D0099" w:rsidP="003D0099">
      <w:r>
        <w:rPr>
          <w:lang w:eastAsia="ja-JP"/>
        </w:rPr>
        <w:t>調査は12月25～31日に実施した。住宅販売会社からは「資材の高騰によりコストダウンが難しい」との声が上がった。</w:t>
      </w:r>
      <w:r>
        <w:t>職業安定所は「ここ5カ月ほどは飲食や宿泊などの求人が全体をけん引してきたが、直近2カ月で急速に落ち込んでいる」と回答した。</w:t>
      </w:r>
    </w:p>
    <w:p w:rsidR="003D0099" w:rsidRDefault="003D0099" w:rsidP="003D0099"/>
    <w:p w:rsidR="003D0099" w:rsidRDefault="003D0099" w:rsidP="003D0099">
      <w:r>
        <w:t>一方、「行動制限のないクリスマスや年末商戦で、売り上げは順調に伸びている」とする百貨店もあった。</w:t>
      </w:r>
    </w:p>
    <w:p w:rsidR="003D0099" w:rsidRDefault="003D0099" w:rsidP="003D0099"/>
    <w:p w:rsidR="003D0099" w:rsidRDefault="003D0099" w:rsidP="003D0099">
      <w:pPr>
        <w:rPr>
          <w:lang w:eastAsia="ja-JP"/>
        </w:rPr>
      </w:pPr>
      <w:r>
        <w:rPr>
          <w:lang w:eastAsia="ja-JP"/>
        </w:rPr>
        <w:t>2～3カ月後の景気を表す先行き判断DIは45.5で、前月比1.6ポイント上がった。「23年も商材の値上げが控えているため、客が価格により敏感になってくる」（スーパー）などのコメントがあった。</w:t>
      </w:r>
    </w:p>
    <w:p w:rsidR="003D0099" w:rsidRDefault="003D0099" w:rsidP="003D0099">
      <w:pPr>
        <w:rPr>
          <w:rFonts w:hint="eastAsia"/>
          <w:lang w:eastAsia="ja-JP"/>
        </w:rPr>
      </w:pPr>
    </w:p>
    <w:p w:rsidR="003D0099" w:rsidRDefault="003D0099" w:rsidP="003D0099">
      <w:pPr>
        <w:rPr>
          <w:lang w:eastAsia="ja-JP"/>
        </w:rPr>
      </w:pPr>
      <w:r>
        <w:rPr>
          <w:lang w:eastAsia="ja-JP"/>
        </w:rPr>
        <w:t>内閣府が12日発表した2022年12月の景気ウオッチャー調査（街角景気）で、南関東（埼玉、千葉、東京、神奈川）の現状判断指数（DI、季節調整値）は48.3と前月から0.3ポイント下がった。企業経営を圧迫する物価高などを背景に、5カ月ぶりに低下した。</w:t>
      </w:r>
    </w:p>
    <w:p w:rsidR="003D0099" w:rsidRDefault="003D0099" w:rsidP="003D0099">
      <w:pPr>
        <w:rPr>
          <w:lang w:eastAsia="ja-JP"/>
        </w:rPr>
      </w:pPr>
    </w:p>
    <w:p w:rsidR="003D0099" w:rsidRDefault="003D0099" w:rsidP="003D0099">
      <w:pPr>
        <w:rPr>
          <w:lang w:eastAsia="ja-JP"/>
        </w:rPr>
      </w:pPr>
      <w:r>
        <w:rPr>
          <w:lang w:eastAsia="ja-JP"/>
        </w:rPr>
        <w:t>調査は12月25～31日に実施した。住宅販売会社からは「資材の高騰によりコストダウンが難しい」との声が上がった。職業安定所は「ここ5カ月ほどは飲食や宿泊などの求人が全体をけん引してきたが、直近2カ月で急速に落ち込んでいる」と回答した。</w:t>
      </w:r>
    </w:p>
    <w:p w:rsidR="003D0099" w:rsidRDefault="003D0099" w:rsidP="003D0099">
      <w:pPr>
        <w:rPr>
          <w:lang w:eastAsia="ja-JP"/>
        </w:rPr>
      </w:pPr>
    </w:p>
    <w:p w:rsidR="003D0099" w:rsidRDefault="003D0099" w:rsidP="003D0099">
      <w:pPr>
        <w:rPr>
          <w:lang w:eastAsia="ja-JP"/>
        </w:rPr>
      </w:pPr>
      <w:r>
        <w:rPr>
          <w:lang w:eastAsia="ja-JP"/>
        </w:rPr>
        <w:t>一方、「行動制限のないクリスマスや年末商戦で、売り上げは順調に伸びている」とする百貨店もあった。</w:t>
      </w:r>
    </w:p>
    <w:p w:rsidR="003D0099" w:rsidRDefault="003D0099" w:rsidP="003D0099">
      <w:pPr>
        <w:rPr>
          <w:lang w:eastAsia="ja-JP"/>
        </w:rPr>
      </w:pPr>
    </w:p>
    <w:p w:rsidR="003D0099" w:rsidRDefault="003D0099" w:rsidP="003D0099">
      <w:pPr>
        <w:rPr>
          <w:rFonts w:hint="eastAsia"/>
          <w:lang w:eastAsia="ja-JP"/>
        </w:rPr>
      </w:pPr>
      <w:r>
        <w:rPr>
          <w:lang w:eastAsia="ja-JP"/>
        </w:rPr>
        <w:t>2～3カ月後の景気を表す先行き判断DIは45.5で、前月比1.6ポイント上がった。「23年も商材の値上げが控えているため、客が価格により敏感になってくる」（スーパー）などのコメントがあった。</w:t>
      </w:r>
    </w:p>
    <w:p w:rsidR="003D0099" w:rsidRDefault="003D0099">
      <w:pPr>
        <w:rPr>
          <w:lang w:eastAsia="ja-JP"/>
        </w:rPr>
      </w:pPr>
    </w:p>
    <w:p w:rsidR="003D0099" w:rsidRDefault="003D0099">
      <w:pPr>
        <w:rPr>
          <w:lang w:eastAsia="ja-JP"/>
        </w:rPr>
      </w:pPr>
    </w:p>
    <w:p w:rsidR="003D0099" w:rsidRDefault="003D0099">
      <w:pPr>
        <w:rPr>
          <w:lang w:eastAsia="ja-JP"/>
        </w:rPr>
      </w:pPr>
    </w:p>
    <w:p w:rsidR="003D0099" w:rsidRDefault="003D0099">
      <w:pPr>
        <w:rPr>
          <w:rFonts w:hint="eastAsia"/>
          <w:lang w:eastAsia="ja-JP"/>
        </w:rPr>
      </w:pPr>
    </w:p>
    <w:sectPr w:rsidR="003D0099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99"/>
    <w:rsid w:val="003D0099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DCF24"/>
  <w15:chartTrackingRefBased/>
  <w15:docId w15:val="{C692A437-B471-C24C-8B00-78212205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2023-01-13T13:45:00Z</dcterms:created>
  <dcterms:modified xsi:type="dcterms:W3CDTF">2023-01-13T13:46:00Z</dcterms:modified>
</cp:coreProperties>
</file>