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879" w:rsidRDefault="00733879" w:rsidP="00733879">
      <w:pPr>
        <w:rPr>
          <w:lang w:eastAsia="ja-JP"/>
        </w:rPr>
      </w:pPr>
      <w:bookmarkStart w:id="0" w:name="_GoBack"/>
      <w:r>
        <w:rPr>
          <w:lang w:eastAsia="ja-JP"/>
        </w:rPr>
        <w:t>世界あっと言わせる、経済回す 首都圏の知事ら年頭所感</w:t>
      </w:r>
    </w:p>
    <w:bookmarkEnd w:id="0"/>
    <w:p w:rsidR="00733879" w:rsidRDefault="00733879" w:rsidP="00733879">
      <w:pPr>
        <w:rPr>
          <w:lang w:eastAsia="ja-JP"/>
        </w:rPr>
      </w:pPr>
      <w:r>
        <w:rPr>
          <w:lang w:eastAsia="ja-JP"/>
        </w:rPr>
        <w:t>#物価高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値上げ</w:t>
      </w:r>
      <w:r>
        <w:rPr>
          <w:lang w:eastAsia="ja-JP"/>
        </w:rPr>
        <w:t xml:space="preserve"> #地域金融 #SDGs</w:t>
      </w:r>
    </w:p>
    <w:p w:rsidR="00733879" w:rsidRDefault="00733879" w:rsidP="00733879">
      <w:r>
        <w:t>2023/1/4 18:36 [有料会員限定]</w:t>
      </w:r>
    </w:p>
    <w:p w:rsidR="00733879" w:rsidRDefault="00733879" w:rsidP="00733879"/>
    <w:p w:rsidR="00733879" w:rsidRDefault="00733879" w:rsidP="00733879">
      <w:r>
        <w:rPr>
          <w:rFonts w:hint="eastAsia"/>
        </w:rPr>
        <w:t>職員を前に新年のあいさつをする東京都の小池知事（</w:t>
      </w:r>
      <w:r>
        <w:t>4日、都庁）</w:t>
      </w:r>
    </w:p>
    <w:p w:rsidR="00733879" w:rsidRDefault="00733879" w:rsidP="00733879">
      <w:r>
        <w:rPr>
          <w:rFonts w:hint="eastAsia"/>
        </w:rPr>
        <w:t>首都圏では</w:t>
      </w:r>
      <w:r>
        <w:t>4日、多くの自治体や企業で2023年の仕事始めとなった。1都3県の首長や地銀のトップらは年頭あいさつで、新型コロナウイルス対策と経済活動の両立や少子化対策、デジタルトランスフォーメーション（DX）対応、人材育成などに取り組んでいくよう職員や社員に呼びかけた。</w:t>
      </w:r>
    </w:p>
    <w:p w:rsidR="00733879" w:rsidRDefault="00733879" w:rsidP="00733879"/>
    <w:p w:rsidR="00733879" w:rsidRDefault="00733879" w:rsidP="00733879">
      <w:r>
        <w:rPr>
          <w:rFonts w:hint="eastAsia"/>
        </w:rPr>
        <w:t>東京都の小池百合子知事はグリーントランスフォーメーション（</w:t>
      </w:r>
      <w:r>
        <w:t>GX）や人口減少を念頭に「私たちを襲う二重三重の困難は、かつての活力を失った日本に『目を覚ませ』と言っている」とし、「東京が変われば日本も変わる。2023年は反転攻勢ののろしを上げる重要な1年だ。挑戦し続ける東京の姿を披露し、世界をあっと言わせる」と決意を述べた。</w:t>
      </w:r>
    </w:p>
    <w:p w:rsidR="00733879" w:rsidRDefault="00733879" w:rsidP="00733879"/>
    <w:p w:rsidR="00733879" w:rsidRDefault="00733879" w:rsidP="00733879"/>
    <w:p w:rsidR="00733879" w:rsidRDefault="00733879" w:rsidP="00733879">
      <w:r>
        <w:rPr>
          <w:rFonts w:hint="eastAsia"/>
        </w:rPr>
        <w:t>神奈川県の黒岩祐治知事は「コロナの感染者数はまだ多いが、対応にも慣れ、経済のエンジンを回しながらの対策ができている」と強調。今後の地域振興について「どうしたら県外の人が『行きたい』『住みたい』と思えるか、県外の人の目線に立って考えることが重要だ」と職員に訴えた。</w:t>
      </w:r>
    </w:p>
    <w:p w:rsidR="00733879" w:rsidRDefault="00733879" w:rsidP="00733879"/>
    <w:p w:rsidR="00733879" w:rsidRDefault="00733879" w:rsidP="00733879"/>
    <w:p w:rsidR="00733879" w:rsidRDefault="00733879" w:rsidP="00733879">
      <w:r>
        <w:rPr>
          <w:rFonts w:hint="eastAsia"/>
        </w:rPr>
        <w:t>新年のあいさつをする神奈川県の黒岩知事</w:t>
      </w:r>
      <w:r>
        <w:rPr>
          <w:rFonts w:ascii="PingFang SC" w:eastAsia="PingFang SC" w:hAnsi="PingFang SC" w:cs="PingFang SC" w:hint="eastAsia"/>
        </w:rPr>
        <w:t>㊨</w:t>
      </w:r>
      <w:r>
        <w:rPr>
          <w:rFonts w:hint="eastAsia"/>
        </w:rPr>
        <w:t>（</w:t>
      </w:r>
      <w:r>
        <w:t>4日、神奈川県庁）</w:t>
      </w:r>
    </w:p>
    <w:p w:rsidR="00733879" w:rsidRDefault="00733879" w:rsidP="00733879">
      <w:r>
        <w:rPr>
          <w:rFonts w:hint="eastAsia"/>
        </w:rPr>
        <w:t>千葉県の熊谷俊人知事は「『</w:t>
      </w:r>
      <w:r>
        <w:t>3年ぶり』という言葉を数多く聞くようになった。23年は正常化に向け、一歩ずつ近づいていく年になる」とした。その上で「これから深刻化するのは人手不足だ。様々な形で社会に必要な分野に必要な人が行けるよう、各部署で取り組んでいきたい」と意気込みを語った。</w:t>
      </w:r>
    </w:p>
    <w:p w:rsidR="00733879" w:rsidRDefault="00733879" w:rsidP="00733879"/>
    <w:p w:rsidR="00733879" w:rsidRDefault="00733879" w:rsidP="00733879"/>
    <w:p w:rsidR="00733879" w:rsidRDefault="00733879" w:rsidP="00733879">
      <w:r>
        <w:rPr>
          <w:rFonts w:hint="eastAsia"/>
        </w:rPr>
        <w:t>新年のあいさつをする千葉県の熊谷知事</w:t>
      </w:r>
      <w:r>
        <w:rPr>
          <w:rFonts w:ascii="PingFang SC" w:eastAsia="PingFang SC" w:hAnsi="PingFang SC" w:cs="PingFang SC" w:hint="eastAsia"/>
        </w:rPr>
        <w:t>㊨</w:t>
      </w:r>
      <w:r>
        <w:rPr>
          <w:rFonts w:hint="eastAsia"/>
        </w:rPr>
        <w:t>（</w:t>
      </w:r>
      <w:r>
        <w:t>4日、千葉県庁）</w:t>
      </w:r>
    </w:p>
    <w:p w:rsidR="00733879" w:rsidRDefault="00733879" w:rsidP="00733879">
      <w:r>
        <w:rPr>
          <w:rFonts w:hint="eastAsia"/>
        </w:rPr>
        <w:t>埼玉県の大野元裕知事は「超少子高齢化時代に入り、人口減少をカバーする生産性の向上が求められる。今こそ変化の時だ」とし、</w:t>
      </w:r>
      <w:r>
        <w:t>DXをはじめとする新たな政策手法を深く探究することを強く求めた。</w:t>
      </w:r>
    </w:p>
    <w:p w:rsidR="00733879" w:rsidRDefault="00733879" w:rsidP="00733879"/>
    <w:p w:rsidR="00733879" w:rsidRDefault="00733879" w:rsidP="00733879"/>
    <w:p w:rsidR="00733879" w:rsidRDefault="00733879" w:rsidP="00733879">
      <w:r>
        <w:rPr>
          <w:rFonts w:hint="eastAsia"/>
        </w:rPr>
        <w:t>年頭のあいさつをする埼玉県の大野知事</w:t>
      </w:r>
      <w:r>
        <w:rPr>
          <w:rFonts w:ascii="PingFang SC" w:eastAsia="PingFang SC" w:hAnsi="PingFang SC" w:cs="PingFang SC" w:hint="eastAsia"/>
        </w:rPr>
        <w:t>㊨</w:t>
      </w:r>
      <w:r>
        <w:rPr>
          <w:rFonts w:hint="eastAsia"/>
        </w:rPr>
        <w:t>（</w:t>
      </w:r>
      <w:r>
        <w:t>4日、埼玉県庁）</w:t>
      </w:r>
    </w:p>
    <w:p w:rsidR="00733879" w:rsidRDefault="00733879" w:rsidP="00733879">
      <w:r>
        <w:rPr>
          <w:rFonts w:hint="eastAsia"/>
        </w:rPr>
        <w:t>経済界では、横浜銀行の片岡達也頭取が「数ある金融機関の中で選ばれるためには、人材の差別化が最も重要だ」と指摘。「顧客の課題を解決できる知識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スキルを身につけ、変化や失敗を恐れず行内外でチャレンジしてほしい」と、行員に奮起を促した。</w:t>
      </w:r>
    </w:p>
    <w:p w:rsidR="00733879" w:rsidRDefault="00733879" w:rsidP="00733879"/>
    <w:p w:rsidR="00733879" w:rsidRDefault="00733879" w:rsidP="00733879">
      <w:r>
        <w:rPr>
          <w:rFonts w:hint="eastAsia"/>
        </w:rPr>
        <w:t>東京きらぼしフィナンシャルグループ（東京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港）の渡辺寿信社長は「今年は法人営業だけでなく、リテール営業にも注力する。東京マーケットで存在感を示す</w:t>
      </w:r>
      <w:r>
        <w:t>1年にしたい」とのメッセージ動画を職員に配信。「デジタルシフトも活用した店舗戦略を進め、生産性向上とコスト削減につなげたい」と、さらなるDX推進を目標に掲げた。</w:t>
      </w:r>
    </w:p>
    <w:p w:rsidR="00733879" w:rsidRDefault="00733879" w:rsidP="00733879"/>
    <w:p w:rsidR="00733879" w:rsidRDefault="00733879" w:rsidP="00733879">
      <w:r>
        <w:rPr>
          <w:rFonts w:hint="eastAsia"/>
        </w:rPr>
        <w:t>武蔵野銀行の長堀和正頭取はさいたま市の本店で「（分散型ウェブサービス）</w:t>
      </w:r>
      <w:r>
        <w:t>web3.0や仮想空間『メタバース』などを用いたビジネスなど、様々な変化が見込まれる。従来の仕組みに疑問を持ち、既定の枠組みにとらわれない考え方を持ってほしい」と行員に求めた。</w:t>
      </w:r>
    </w:p>
    <w:p w:rsidR="00733879" w:rsidRDefault="00733879" w:rsidP="00733879"/>
    <w:p w:rsidR="00733879" w:rsidRDefault="00733879" w:rsidP="00733879">
      <w:r>
        <w:rPr>
          <w:rFonts w:hint="eastAsia"/>
        </w:rPr>
        <w:t>観光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旅行業の復活を期す声も目立った。成田国際空港会社の田村明比古社長は「コロナ禍からの需要回復への即応が重要だ」と強調。西武ホールディングスの後藤高志社長は「観光立国、さらには観光大国の道をもう一度力強く、スピード感を持って歩む必要がある。日本の観光大国をリードしたい」と述べた。</w:t>
      </w:r>
    </w:p>
    <w:p w:rsidR="00733879" w:rsidRDefault="00733879"/>
    <w:p w:rsidR="00733879" w:rsidRPr="00733879" w:rsidRDefault="00733879">
      <w:pPr>
        <w:rPr>
          <w:lang w:val="en-GB" w:eastAsia="ja-JP"/>
        </w:rPr>
      </w:pPr>
    </w:p>
    <w:p w:rsidR="00733879" w:rsidRDefault="00733879"/>
    <w:p w:rsidR="00733879" w:rsidRDefault="00733879"/>
    <w:p w:rsidR="00733879" w:rsidRDefault="00733879"/>
    <w:p w:rsidR="00733879" w:rsidRDefault="00733879">
      <w:pPr>
        <w:rPr>
          <w:lang w:val="en-GB"/>
        </w:rPr>
      </w:pPr>
    </w:p>
    <w:p w:rsidR="00733879" w:rsidRPr="00733879" w:rsidRDefault="00733879" w:rsidP="00733879">
      <w:pPr>
        <w:tabs>
          <w:tab w:val="left" w:pos="1390"/>
        </w:tabs>
        <w:rPr>
          <w:lang w:val="en-GB"/>
        </w:rPr>
      </w:pPr>
      <w:r>
        <w:rPr>
          <w:lang w:val="en-GB"/>
        </w:rPr>
        <w:tab/>
      </w:r>
    </w:p>
    <w:sectPr w:rsidR="00733879" w:rsidRPr="00733879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79"/>
    <w:rsid w:val="00733879"/>
    <w:rsid w:val="00B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4B14C"/>
  <w15:chartTrackingRefBased/>
  <w15:docId w15:val="{26BE48FB-AAFA-C64D-8E63-0932FE5F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2023-01-11T07:48:00Z</dcterms:created>
  <dcterms:modified xsi:type="dcterms:W3CDTF">2023-01-11T12:46:00Z</dcterms:modified>
</cp:coreProperties>
</file>