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D4E" w:rsidRPr="004A4D4E" w:rsidRDefault="004A4D4E" w:rsidP="004A4D4E">
      <w:pPr>
        <w:widowControl/>
        <w:ind w:hanging="200"/>
        <w:jc w:val="left"/>
        <w:rPr>
          <w:rFonts w:ascii="PingFang SC" w:eastAsia="PingFang SC" w:hAnsi="PingFang SC" w:cs="宋体"/>
          <w:color w:val="000000"/>
          <w:kern w:val="0"/>
          <w:sz w:val="27"/>
          <w:szCs w:val="27"/>
        </w:rPr>
      </w:pPr>
      <w:r w:rsidRPr="004A4D4E">
        <w:rPr>
          <w:rFonts w:ascii="PingFang SC" w:eastAsia="PingFang SC" w:hAnsi="PingFang SC" w:cs="宋体" w:hint="eastAsia"/>
          <w:color w:val="000000"/>
          <w:kern w:val="0"/>
          <w:sz w:val="27"/>
          <w:szCs w:val="27"/>
        </w:rPr>
        <w:t>表彰の取扱い</w:t>
      </w:r>
      <w:bookmarkStart w:id="0" w:name="_GoBack"/>
      <w:bookmarkEnd w:id="0"/>
      <w:r w:rsidRPr="004A4D4E">
        <w:rPr>
          <w:rFonts w:ascii="PingFang SC" w:eastAsia="PingFang SC" w:hAnsi="PingFang SC" w:cs="宋体" w:hint="eastAsia"/>
          <w:color w:val="000000"/>
          <w:kern w:val="0"/>
          <w:sz w:val="27"/>
          <w:szCs w:val="27"/>
        </w:rPr>
        <w:t>に関する規程</w:t>
      </w:r>
    </w:p>
    <w:p w:rsidR="004A4D4E" w:rsidRPr="004A4D4E" w:rsidRDefault="004A4D4E" w:rsidP="004A4D4E">
      <w:pPr>
        <w:widowControl/>
        <w:spacing w:before="100" w:beforeAutospacing="1" w:after="100" w:afterAutospacing="1"/>
        <w:jc w:val="left"/>
        <w:rPr>
          <w:rFonts w:ascii="PingFang SC" w:eastAsia="PingFang SC" w:hAnsi="PingFang SC" w:cs="宋体" w:hint="eastAsia"/>
          <w:color w:val="000000"/>
          <w:kern w:val="0"/>
          <w:sz w:val="27"/>
          <w:szCs w:val="27"/>
        </w:rPr>
      </w:pPr>
      <w:bookmarkStart w:id="1" w:name="JUMP_SEQ_1"/>
      <w:bookmarkStart w:id="2" w:name="MOKUJI_2"/>
      <w:bookmarkEnd w:id="1"/>
      <w:bookmarkEnd w:id="2"/>
      <w:r w:rsidRPr="004A4D4E">
        <w:rPr>
          <w:rFonts w:ascii="PingFang SC" w:eastAsia="PingFang SC" w:hAnsi="PingFang SC" w:cs="宋体" w:hint="eastAsia"/>
          <w:color w:val="000000"/>
          <w:kern w:val="0"/>
          <w:sz w:val="27"/>
          <w:szCs w:val="27"/>
        </w:rPr>
        <w:t>昭和41年５月31日</w:t>
      </w:r>
      <w:r w:rsidRPr="004A4D4E">
        <w:rPr>
          <w:rFonts w:ascii="PingFang SC" w:eastAsia="PingFang SC" w:hAnsi="PingFang SC" w:cs="宋体" w:hint="eastAsia"/>
          <w:color w:val="000000"/>
          <w:kern w:val="0"/>
          <w:sz w:val="27"/>
          <w:szCs w:val="27"/>
        </w:rPr>
        <w:br/>
        <w:t>訓令第７号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4A4D4E" w:rsidRPr="004A4D4E" w:rsidTr="004A4D4E">
        <w:tc>
          <w:tcPr>
            <w:tcW w:w="945" w:type="dxa"/>
            <w:tcBorders>
              <w:left w:val="nil"/>
              <w:right w:val="nil"/>
            </w:tcBorders>
            <w:vAlign w:val="center"/>
            <w:hideMark/>
          </w:tcPr>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3" w:name="JUMP_SEQ_2"/>
            <w:bookmarkStart w:id="4" w:name="MOKUJI_3"/>
            <w:bookmarkEnd w:id="3"/>
            <w:bookmarkEnd w:id="4"/>
          </w:p>
        </w:tc>
        <w:tc>
          <w:tcPr>
            <w:tcW w:w="3480" w:type="dxa"/>
            <w:tcBorders>
              <w:left w:val="nil"/>
              <w:right w:val="nil"/>
            </w:tcBorders>
            <w:vAlign w:val="center"/>
            <w:hideMark/>
          </w:tcPr>
          <w:p w:rsidR="004A4D4E" w:rsidRPr="004A4D4E" w:rsidRDefault="004A4D4E" w:rsidP="004A4D4E">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4A4D4E" w:rsidRPr="004A4D4E" w:rsidRDefault="004A4D4E" w:rsidP="004A4D4E">
            <w:pPr>
              <w:widowControl/>
              <w:jc w:val="left"/>
              <w:rPr>
                <w:rFonts w:ascii="Times New Roman" w:eastAsia="Times New Roman" w:hAnsi="Times New Roman" w:cs="Times New Roman"/>
                <w:kern w:val="0"/>
                <w:sz w:val="20"/>
                <w:szCs w:val="20"/>
              </w:rPr>
            </w:pPr>
          </w:p>
        </w:tc>
      </w:tr>
      <w:tr w:rsidR="004A4D4E" w:rsidRPr="004A4D4E" w:rsidTr="004A4D4E">
        <w:tc>
          <w:tcPr>
            <w:tcW w:w="945" w:type="dxa"/>
            <w:tcBorders>
              <w:top w:val="nil"/>
              <w:left w:val="nil"/>
              <w:bottom w:val="nil"/>
              <w:right w:val="nil"/>
            </w:tcBorders>
            <w:hideMark/>
          </w:tcPr>
          <w:p w:rsidR="004A4D4E" w:rsidRPr="004A4D4E" w:rsidRDefault="004A4D4E" w:rsidP="004A4D4E">
            <w:pPr>
              <w:widowControl/>
              <w:jc w:val="left"/>
              <w:rPr>
                <w:rFonts w:ascii="宋体" w:eastAsia="宋体" w:hAnsi="宋体" w:cs="宋体"/>
                <w:kern w:val="0"/>
                <w:sz w:val="24"/>
              </w:rPr>
            </w:pPr>
            <w:r w:rsidRPr="004A4D4E">
              <w:rPr>
                <w:rFonts w:ascii="宋体" w:eastAsia="宋体" w:hAnsi="宋体" w:cs="宋体"/>
                <w:kern w:val="0"/>
                <w:sz w:val="24"/>
              </w:rPr>
              <w:t>改正</w:t>
            </w:r>
          </w:p>
        </w:tc>
        <w:tc>
          <w:tcPr>
            <w:tcW w:w="3480"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昭和43年８月16日訓令第22号</w:t>
            </w:r>
          </w:p>
        </w:tc>
        <w:tc>
          <w:tcPr>
            <w:tcW w:w="3480"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昭和46年３月31日訓令第５号</w:t>
            </w:r>
          </w:p>
        </w:tc>
      </w:tr>
      <w:tr w:rsidR="004A4D4E" w:rsidRPr="004A4D4E" w:rsidTr="004A4D4E">
        <w:tc>
          <w:tcPr>
            <w:tcW w:w="945"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  </w:t>
            </w:r>
          </w:p>
        </w:tc>
        <w:tc>
          <w:tcPr>
            <w:tcW w:w="3480"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昭和52年５月16日訓令第６号</w:t>
            </w:r>
          </w:p>
        </w:tc>
        <w:tc>
          <w:tcPr>
            <w:tcW w:w="3480"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昭和53年２月17日訓令第２号</w:t>
            </w:r>
          </w:p>
        </w:tc>
      </w:tr>
      <w:tr w:rsidR="004A4D4E" w:rsidRPr="004A4D4E" w:rsidTr="004A4D4E">
        <w:tc>
          <w:tcPr>
            <w:tcW w:w="945"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  </w:t>
            </w:r>
          </w:p>
        </w:tc>
        <w:tc>
          <w:tcPr>
            <w:tcW w:w="3480"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昭和55年４月28日訓令第14号</w:t>
            </w:r>
          </w:p>
        </w:tc>
        <w:tc>
          <w:tcPr>
            <w:tcW w:w="3480"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昭和55年12月９日訓令第25号</w:t>
            </w:r>
          </w:p>
        </w:tc>
      </w:tr>
      <w:tr w:rsidR="004A4D4E" w:rsidRPr="004A4D4E" w:rsidTr="004A4D4E">
        <w:tc>
          <w:tcPr>
            <w:tcW w:w="945"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  </w:t>
            </w:r>
          </w:p>
        </w:tc>
        <w:tc>
          <w:tcPr>
            <w:tcW w:w="3480"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平成３年５月31日訓令第10号</w:t>
            </w:r>
          </w:p>
        </w:tc>
        <w:tc>
          <w:tcPr>
            <w:tcW w:w="3480"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平成６年３月31日訓令第５号</w:t>
            </w:r>
          </w:p>
        </w:tc>
      </w:tr>
      <w:tr w:rsidR="004A4D4E" w:rsidRPr="004A4D4E" w:rsidTr="004A4D4E">
        <w:tc>
          <w:tcPr>
            <w:tcW w:w="945"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  </w:t>
            </w:r>
          </w:p>
        </w:tc>
        <w:tc>
          <w:tcPr>
            <w:tcW w:w="3480"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平成７年５月30日訓令第８号</w:t>
            </w:r>
          </w:p>
        </w:tc>
        <w:tc>
          <w:tcPr>
            <w:tcW w:w="3480"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平成10年３月31日訓令第１号</w:t>
            </w:r>
          </w:p>
        </w:tc>
      </w:tr>
      <w:tr w:rsidR="004A4D4E" w:rsidRPr="004A4D4E" w:rsidTr="004A4D4E">
        <w:tc>
          <w:tcPr>
            <w:tcW w:w="945"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  </w:t>
            </w:r>
          </w:p>
        </w:tc>
        <w:tc>
          <w:tcPr>
            <w:tcW w:w="3480"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平成11年３月31日訓令第５号</w:t>
            </w:r>
          </w:p>
        </w:tc>
        <w:tc>
          <w:tcPr>
            <w:tcW w:w="3480"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平成12年３月14日訓令第１号</w:t>
            </w:r>
          </w:p>
        </w:tc>
      </w:tr>
      <w:tr w:rsidR="004A4D4E" w:rsidRPr="004A4D4E" w:rsidTr="004A4D4E">
        <w:tc>
          <w:tcPr>
            <w:tcW w:w="945"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  </w:t>
            </w:r>
          </w:p>
        </w:tc>
        <w:tc>
          <w:tcPr>
            <w:tcW w:w="3480"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平成17年７月８日訓令第32号</w:t>
            </w:r>
          </w:p>
        </w:tc>
        <w:tc>
          <w:tcPr>
            <w:tcW w:w="3480"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平成19年３月30日訓令第６号</w:t>
            </w:r>
          </w:p>
        </w:tc>
      </w:tr>
      <w:tr w:rsidR="004A4D4E" w:rsidRPr="004A4D4E" w:rsidTr="004A4D4E">
        <w:tc>
          <w:tcPr>
            <w:tcW w:w="945"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  </w:t>
            </w:r>
          </w:p>
        </w:tc>
        <w:tc>
          <w:tcPr>
            <w:tcW w:w="3480"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平成20年３月31日訓令第１号</w:t>
            </w:r>
          </w:p>
        </w:tc>
        <w:tc>
          <w:tcPr>
            <w:tcW w:w="3480"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平成22年３月30日訓令第７号</w:t>
            </w:r>
          </w:p>
        </w:tc>
      </w:tr>
      <w:tr w:rsidR="004A4D4E" w:rsidRPr="004A4D4E" w:rsidTr="004A4D4E">
        <w:tc>
          <w:tcPr>
            <w:tcW w:w="945"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  </w:t>
            </w:r>
          </w:p>
        </w:tc>
        <w:tc>
          <w:tcPr>
            <w:tcW w:w="3480"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平成23年３月29日訓令第１号</w:t>
            </w:r>
          </w:p>
        </w:tc>
        <w:tc>
          <w:tcPr>
            <w:tcW w:w="3480"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平成25年３月29日訓令第２号</w:t>
            </w:r>
          </w:p>
        </w:tc>
      </w:tr>
      <w:tr w:rsidR="004A4D4E" w:rsidRPr="004A4D4E" w:rsidTr="004A4D4E">
        <w:tc>
          <w:tcPr>
            <w:tcW w:w="945"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  </w:t>
            </w:r>
          </w:p>
        </w:tc>
        <w:tc>
          <w:tcPr>
            <w:tcW w:w="3480"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平成26年４月15日訓令第14号</w:t>
            </w:r>
          </w:p>
        </w:tc>
        <w:tc>
          <w:tcPr>
            <w:tcW w:w="3480"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平成28年３月29日訓令第９号</w:t>
            </w:r>
          </w:p>
        </w:tc>
      </w:tr>
      <w:tr w:rsidR="004A4D4E" w:rsidRPr="004A4D4E" w:rsidTr="004A4D4E">
        <w:tc>
          <w:tcPr>
            <w:tcW w:w="945"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  </w:t>
            </w:r>
          </w:p>
        </w:tc>
        <w:tc>
          <w:tcPr>
            <w:tcW w:w="3480"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令和元年６月11日訓令第７号</w:t>
            </w:r>
          </w:p>
        </w:tc>
        <w:tc>
          <w:tcPr>
            <w:tcW w:w="3480" w:type="dxa"/>
            <w:tcBorders>
              <w:top w:val="nil"/>
              <w:left w:val="nil"/>
              <w:bottom w:val="nil"/>
              <w:right w:val="nil"/>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  </w:t>
            </w:r>
          </w:p>
        </w:tc>
      </w:tr>
    </w:tbl>
    <w:p w:rsidR="004A4D4E" w:rsidRPr="004A4D4E" w:rsidRDefault="004A4D4E" w:rsidP="004A4D4E">
      <w:pPr>
        <w:widowControl/>
        <w:jc w:val="left"/>
        <w:rPr>
          <w:rFonts w:ascii="PingFang SC" w:eastAsia="PingFang SC" w:hAnsi="PingFang SC" w:cs="宋体"/>
          <w:color w:val="000000"/>
          <w:kern w:val="0"/>
          <w:sz w:val="27"/>
          <w:szCs w:val="27"/>
        </w:rPr>
      </w:pP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5" w:name="JUMP_SEQ_3"/>
      <w:bookmarkStart w:id="6" w:name="MOKUJI_4"/>
      <w:bookmarkEnd w:id="5"/>
      <w:bookmarkEnd w:id="6"/>
      <w:r w:rsidRPr="004A4D4E">
        <w:rPr>
          <w:rFonts w:ascii="PingFang SC" w:eastAsia="PingFang SC" w:hAnsi="PingFang SC" w:cs="宋体" w:hint="eastAsia"/>
          <w:color w:val="000000"/>
          <w:kern w:val="0"/>
          <w:sz w:val="27"/>
          <w:szCs w:val="27"/>
        </w:rPr>
        <w:t>庁中一般</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7" w:name="JUMP_SEQ_4"/>
      <w:bookmarkEnd w:id="7"/>
      <w:r w:rsidRPr="004A4D4E">
        <w:rPr>
          <w:rFonts w:ascii="PingFang SC" w:eastAsia="PingFang SC" w:hAnsi="PingFang SC" w:cs="宋体" w:hint="eastAsia"/>
          <w:color w:val="000000"/>
          <w:kern w:val="0"/>
          <w:sz w:val="27"/>
          <w:szCs w:val="27"/>
        </w:rPr>
        <w:t>出先機関一般</w:t>
      </w:r>
    </w:p>
    <w:p w:rsidR="004A4D4E" w:rsidRPr="004A4D4E" w:rsidRDefault="004A4D4E" w:rsidP="004A4D4E">
      <w:pPr>
        <w:widowControl/>
        <w:ind w:firstLine="200"/>
        <w:jc w:val="left"/>
        <w:rPr>
          <w:rFonts w:ascii="PingFang SC" w:eastAsia="PingFang SC" w:hAnsi="PingFang SC" w:cs="宋体" w:hint="eastAsia"/>
          <w:color w:val="000000"/>
          <w:kern w:val="0"/>
          <w:sz w:val="27"/>
          <w:szCs w:val="27"/>
        </w:rPr>
      </w:pPr>
      <w:bookmarkStart w:id="8" w:name="JUMP_SEQ_5"/>
      <w:bookmarkStart w:id="9" w:name="MOKUJI_5"/>
      <w:bookmarkEnd w:id="8"/>
      <w:bookmarkEnd w:id="9"/>
      <w:r w:rsidRPr="004A4D4E">
        <w:rPr>
          <w:rFonts w:ascii="PingFang SC" w:eastAsia="PingFang SC" w:hAnsi="PingFang SC" w:cs="宋体" w:hint="eastAsia"/>
          <w:color w:val="000000"/>
          <w:kern w:val="0"/>
          <w:sz w:val="27"/>
          <w:szCs w:val="27"/>
        </w:rPr>
        <w:t>表彰の取扱いに関する規程を次のように定める。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10" w:name="JUMP_SEQ_6"/>
      <w:bookmarkStart w:id="11" w:name="MOKUJI_6"/>
      <w:bookmarkEnd w:id="10"/>
      <w:bookmarkEnd w:id="11"/>
      <w:r w:rsidRPr="004A4D4E">
        <w:rPr>
          <w:rFonts w:ascii="PingFang SC" w:eastAsia="PingFang SC" w:hAnsi="PingFang SC" w:cs="宋体" w:hint="eastAsia"/>
          <w:color w:val="000000"/>
          <w:kern w:val="0"/>
          <w:sz w:val="27"/>
          <w:szCs w:val="27"/>
        </w:rPr>
        <w:t>表彰の取扱いに関する規程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2" w:name="JUMP_SEQ_7"/>
      <w:bookmarkStart w:id="13" w:name="MOKUJI_7"/>
      <w:bookmarkStart w:id="14" w:name="JUMP_SEQ_8"/>
      <w:bookmarkStart w:id="15" w:name="MOKUJI_8"/>
      <w:bookmarkStart w:id="16" w:name="JUMP_JYO_1_0_0"/>
      <w:bookmarkEnd w:id="12"/>
      <w:bookmarkEnd w:id="13"/>
      <w:bookmarkEnd w:id="14"/>
      <w:bookmarkEnd w:id="15"/>
      <w:r w:rsidRPr="004A4D4E">
        <w:rPr>
          <w:rFonts w:ascii="PingFang SC" w:eastAsia="PingFang SC" w:hAnsi="PingFang SC" w:cs="宋体" w:hint="eastAsia"/>
          <w:color w:val="000000"/>
          <w:kern w:val="0"/>
          <w:sz w:val="27"/>
          <w:szCs w:val="27"/>
        </w:rPr>
        <w:t>（趣旨）</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7" w:name="JUMP_SEQ_9"/>
      <w:bookmarkStart w:id="18" w:name="JUMP_KOU_1_0"/>
      <w:bookmarkEnd w:id="16"/>
      <w:bookmarkEnd w:id="17"/>
      <w:r w:rsidRPr="004A4D4E">
        <w:rPr>
          <w:rFonts w:ascii="PingFang SC" w:eastAsia="PingFang SC" w:hAnsi="PingFang SC" w:cs="宋体" w:hint="eastAsia"/>
          <w:b/>
          <w:bCs/>
          <w:color w:val="000000"/>
          <w:kern w:val="0"/>
          <w:sz w:val="27"/>
          <w:szCs w:val="27"/>
        </w:rPr>
        <w:t>第１条</w:t>
      </w:r>
      <w:r w:rsidRPr="004A4D4E">
        <w:rPr>
          <w:rFonts w:ascii="PingFang SC" w:eastAsia="PingFang SC" w:hAnsi="PingFang SC" w:cs="宋体" w:hint="eastAsia"/>
          <w:color w:val="000000"/>
          <w:kern w:val="0"/>
          <w:sz w:val="27"/>
          <w:szCs w:val="27"/>
        </w:rPr>
        <w:t xml:space="preserve">　この訓令は、知事の行なう表彰について、別に定めるもののほか、その種類、選考の基準その他表彰事務の取扱いに関し必要な事項を定めるものとする。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9" w:name="JUMP_SEQ_10"/>
      <w:bookmarkStart w:id="20" w:name="MOKUJI_9"/>
      <w:bookmarkStart w:id="21" w:name="JUMP_JYO_2_0_0"/>
      <w:bookmarkEnd w:id="19"/>
      <w:bookmarkEnd w:id="20"/>
      <w:r w:rsidRPr="004A4D4E">
        <w:rPr>
          <w:rFonts w:ascii="PingFang SC" w:eastAsia="PingFang SC" w:hAnsi="PingFang SC" w:cs="宋体" w:hint="eastAsia"/>
          <w:color w:val="000000"/>
          <w:kern w:val="0"/>
          <w:sz w:val="27"/>
          <w:szCs w:val="27"/>
        </w:rPr>
        <w:t>（用語の意義）</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22" w:name="JUMP_SEQ_11"/>
      <w:bookmarkEnd w:id="22"/>
      <w:r w:rsidRPr="004A4D4E">
        <w:rPr>
          <w:rFonts w:ascii="PingFang SC" w:eastAsia="PingFang SC" w:hAnsi="PingFang SC" w:cs="宋体" w:hint="eastAsia"/>
          <w:b/>
          <w:bCs/>
          <w:color w:val="000000"/>
          <w:kern w:val="0"/>
          <w:sz w:val="27"/>
          <w:szCs w:val="27"/>
        </w:rPr>
        <w:lastRenderedPageBreak/>
        <w:t>第２条</w:t>
      </w:r>
      <w:r w:rsidRPr="004A4D4E">
        <w:rPr>
          <w:rFonts w:ascii="PingFang SC" w:eastAsia="PingFang SC" w:hAnsi="PingFang SC" w:cs="宋体" w:hint="eastAsia"/>
          <w:color w:val="000000"/>
          <w:kern w:val="0"/>
          <w:sz w:val="27"/>
          <w:szCs w:val="27"/>
        </w:rPr>
        <w:t xml:space="preserve">　この訓令において、次の各号に掲げる用語の意義は、当該各号に定めるところによる。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23" w:name="JUMP_SEQ_12"/>
      <w:bookmarkStart w:id="24" w:name="JUMP_GOU_1_0_0"/>
      <w:bookmarkEnd w:id="23"/>
      <w:r w:rsidRPr="004A4D4E">
        <w:rPr>
          <w:rFonts w:ascii="PingFang SC" w:eastAsia="PingFang SC" w:hAnsi="PingFang SC" w:cs="宋体" w:hint="eastAsia"/>
          <w:color w:val="000000"/>
          <w:kern w:val="0"/>
          <w:sz w:val="27"/>
          <w:szCs w:val="27"/>
        </w:rPr>
        <w:t>(１)　局長　神奈川県職員の職の設置等に関する規則（昭和33年神奈川県規則第53号。以下「職の設置規則」という。）第３条第１項に規定する局長及び会計局長をいう。</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25" w:name="JUMP_SEQ_13"/>
      <w:bookmarkStart w:id="26" w:name="JUMP_GOU_2_0_0"/>
      <w:bookmarkEnd w:id="25"/>
      <w:r w:rsidRPr="004A4D4E">
        <w:rPr>
          <w:rFonts w:ascii="PingFang SC" w:eastAsia="PingFang SC" w:hAnsi="PingFang SC" w:cs="宋体" w:hint="eastAsia"/>
          <w:color w:val="000000"/>
          <w:kern w:val="0"/>
          <w:sz w:val="27"/>
          <w:szCs w:val="27"/>
        </w:rPr>
        <w:t>(２)　課長　職の設置規則第３条第１項に規定する室長及び課長をいう。</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27" w:name="JUMP_SEQ_14"/>
      <w:bookmarkStart w:id="28" w:name="JUMP_GOU_3_0_0"/>
      <w:bookmarkEnd w:id="21"/>
      <w:bookmarkEnd w:id="27"/>
      <w:r w:rsidRPr="004A4D4E">
        <w:rPr>
          <w:rFonts w:ascii="PingFang SC" w:eastAsia="PingFang SC" w:hAnsi="PingFang SC" w:cs="宋体" w:hint="eastAsia"/>
          <w:color w:val="000000"/>
          <w:kern w:val="0"/>
          <w:sz w:val="27"/>
          <w:szCs w:val="27"/>
        </w:rPr>
        <w:t>(３)　所長　職の設置規則第５条第１項に規定する所長をいう。</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29" w:name="JUMP_SEQ_15"/>
      <w:bookmarkStart w:id="30" w:name="MOKUJI_10"/>
      <w:bookmarkStart w:id="31" w:name="JUMP_JYO_3_0_0"/>
      <w:bookmarkEnd w:id="29"/>
      <w:bookmarkEnd w:id="30"/>
      <w:r w:rsidRPr="004A4D4E">
        <w:rPr>
          <w:rFonts w:ascii="PingFang SC" w:eastAsia="PingFang SC" w:hAnsi="PingFang SC" w:cs="宋体" w:hint="eastAsia"/>
          <w:color w:val="000000"/>
          <w:kern w:val="0"/>
          <w:sz w:val="27"/>
          <w:szCs w:val="27"/>
        </w:rPr>
        <w:t>（表彰の主体）</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32" w:name="JUMP_SEQ_16"/>
      <w:bookmarkEnd w:id="32"/>
      <w:r w:rsidRPr="004A4D4E">
        <w:rPr>
          <w:rFonts w:ascii="PingFang SC" w:eastAsia="PingFang SC" w:hAnsi="PingFang SC" w:cs="宋体" w:hint="eastAsia"/>
          <w:b/>
          <w:bCs/>
          <w:color w:val="000000"/>
          <w:kern w:val="0"/>
          <w:sz w:val="27"/>
          <w:szCs w:val="27"/>
        </w:rPr>
        <w:t>第３条</w:t>
      </w:r>
      <w:r w:rsidRPr="004A4D4E">
        <w:rPr>
          <w:rFonts w:ascii="PingFang SC" w:eastAsia="PingFang SC" w:hAnsi="PingFang SC" w:cs="宋体" w:hint="eastAsia"/>
          <w:color w:val="000000"/>
          <w:kern w:val="0"/>
          <w:sz w:val="27"/>
          <w:szCs w:val="27"/>
        </w:rPr>
        <w:t xml:space="preserve">　表彰は、知事のほか、局長及び所長が行うことができる。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33" w:name="JUMP_SEQ_17"/>
      <w:bookmarkStart w:id="34" w:name="MOKUJI_11"/>
      <w:bookmarkStart w:id="35" w:name="JUMP_KOU_2_0"/>
      <w:bookmarkEnd w:id="31"/>
      <w:bookmarkEnd w:id="33"/>
      <w:bookmarkEnd w:id="34"/>
      <w:r w:rsidRPr="004A4D4E">
        <w:rPr>
          <w:rFonts w:ascii="PingFang SC" w:eastAsia="PingFang SC" w:hAnsi="PingFang SC" w:cs="宋体" w:hint="eastAsia"/>
          <w:color w:val="000000"/>
          <w:kern w:val="0"/>
          <w:sz w:val="27"/>
          <w:szCs w:val="27"/>
        </w:rPr>
        <w:t>２　前項の表彰をしようとするときは、別に要綱等を定めることができる。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36" w:name="JUMP_SEQ_18"/>
      <w:bookmarkStart w:id="37" w:name="MOKUJI_12"/>
      <w:bookmarkStart w:id="38" w:name="JUMP_JYO_4_0_0"/>
      <w:bookmarkEnd w:id="36"/>
      <w:bookmarkEnd w:id="37"/>
      <w:r w:rsidRPr="004A4D4E">
        <w:rPr>
          <w:rFonts w:ascii="PingFang SC" w:eastAsia="PingFang SC" w:hAnsi="PingFang SC" w:cs="宋体" w:hint="eastAsia"/>
          <w:color w:val="000000"/>
          <w:kern w:val="0"/>
          <w:sz w:val="27"/>
          <w:szCs w:val="27"/>
        </w:rPr>
        <w:t>（被表彰者）</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39" w:name="JUMP_SEQ_19"/>
      <w:bookmarkEnd w:id="38"/>
      <w:bookmarkEnd w:id="39"/>
      <w:r w:rsidRPr="004A4D4E">
        <w:rPr>
          <w:rFonts w:ascii="PingFang SC" w:eastAsia="PingFang SC" w:hAnsi="PingFang SC" w:cs="宋体" w:hint="eastAsia"/>
          <w:b/>
          <w:bCs/>
          <w:color w:val="000000"/>
          <w:kern w:val="0"/>
          <w:sz w:val="27"/>
          <w:szCs w:val="27"/>
        </w:rPr>
        <w:t>第４条</w:t>
      </w:r>
      <w:r w:rsidRPr="004A4D4E">
        <w:rPr>
          <w:rFonts w:ascii="PingFang SC" w:eastAsia="PingFang SC" w:hAnsi="PingFang SC" w:cs="宋体" w:hint="eastAsia"/>
          <w:color w:val="000000"/>
          <w:kern w:val="0"/>
          <w:sz w:val="27"/>
          <w:szCs w:val="27"/>
        </w:rPr>
        <w:t xml:space="preserve">　表彰を受けることができるものは、個人又は団体とする。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40" w:name="JUMP_SEQ_20"/>
      <w:bookmarkStart w:id="41" w:name="MOKUJI_13"/>
      <w:bookmarkStart w:id="42" w:name="JUMP_JYO_5_0_0"/>
      <w:bookmarkEnd w:id="40"/>
      <w:bookmarkEnd w:id="41"/>
      <w:r w:rsidRPr="004A4D4E">
        <w:rPr>
          <w:rFonts w:ascii="PingFang SC" w:eastAsia="PingFang SC" w:hAnsi="PingFang SC" w:cs="宋体" w:hint="eastAsia"/>
          <w:color w:val="000000"/>
          <w:kern w:val="0"/>
          <w:sz w:val="27"/>
          <w:szCs w:val="27"/>
        </w:rPr>
        <w:t>（表彰の種類）</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43" w:name="JUMP_SEQ_21"/>
      <w:bookmarkEnd w:id="43"/>
      <w:r w:rsidRPr="004A4D4E">
        <w:rPr>
          <w:rFonts w:ascii="PingFang SC" w:eastAsia="PingFang SC" w:hAnsi="PingFang SC" w:cs="宋体" w:hint="eastAsia"/>
          <w:b/>
          <w:bCs/>
          <w:color w:val="000000"/>
          <w:kern w:val="0"/>
          <w:sz w:val="27"/>
          <w:szCs w:val="27"/>
        </w:rPr>
        <w:t>第５条</w:t>
      </w:r>
      <w:r w:rsidRPr="004A4D4E">
        <w:rPr>
          <w:rFonts w:ascii="PingFang SC" w:eastAsia="PingFang SC" w:hAnsi="PingFang SC" w:cs="宋体" w:hint="eastAsia"/>
          <w:color w:val="000000"/>
          <w:kern w:val="0"/>
          <w:sz w:val="27"/>
          <w:szCs w:val="27"/>
        </w:rPr>
        <w:t xml:space="preserve">　表彰の種類は、次に掲げるとおりとする。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44" w:name="JUMP_SEQ_22"/>
      <w:bookmarkEnd w:id="44"/>
      <w:r w:rsidRPr="004A4D4E">
        <w:rPr>
          <w:rFonts w:ascii="PingFang SC" w:eastAsia="PingFang SC" w:hAnsi="PingFang SC" w:cs="宋体" w:hint="eastAsia"/>
          <w:color w:val="000000"/>
          <w:kern w:val="0"/>
          <w:sz w:val="27"/>
          <w:szCs w:val="27"/>
        </w:rPr>
        <w:t>(１)　表彰状による表彰</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45" w:name="JUMP_SEQ_23"/>
      <w:bookmarkEnd w:id="45"/>
      <w:r w:rsidRPr="004A4D4E">
        <w:rPr>
          <w:rFonts w:ascii="PingFang SC" w:eastAsia="PingFang SC" w:hAnsi="PingFang SC" w:cs="宋体" w:hint="eastAsia"/>
          <w:color w:val="000000"/>
          <w:kern w:val="0"/>
          <w:sz w:val="27"/>
          <w:szCs w:val="27"/>
        </w:rPr>
        <w:t>(２)　感謝状による表彰</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46" w:name="JUMP_SEQ_24"/>
      <w:bookmarkEnd w:id="46"/>
      <w:r w:rsidRPr="004A4D4E">
        <w:rPr>
          <w:rFonts w:ascii="PingFang SC" w:eastAsia="PingFang SC" w:hAnsi="PingFang SC" w:cs="宋体" w:hint="eastAsia"/>
          <w:color w:val="000000"/>
          <w:kern w:val="0"/>
          <w:sz w:val="27"/>
          <w:szCs w:val="27"/>
        </w:rPr>
        <w:t>(３)　賞状による表彰</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47" w:name="JUMP_SEQ_25"/>
      <w:bookmarkStart w:id="48" w:name="JUMP_GOU_4_0_0"/>
      <w:bookmarkEnd w:id="42"/>
      <w:bookmarkEnd w:id="47"/>
      <w:r w:rsidRPr="004A4D4E">
        <w:rPr>
          <w:rFonts w:ascii="PingFang SC" w:eastAsia="PingFang SC" w:hAnsi="PingFang SC" w:cs="宋体" w:hint="eastAsia"/>
          <w:color w:val="000000"/>
          <w:kern w:val="0"/>
          <w:sz w:val="27"/>
          <w:szCs w:val="27"/>
        </w:rPr>
        <w:t>(４)　賞品、記章等による表彰（以下「賞品等による表彰」という。）</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49" w:name="JUMP_SEQ_26"/>
      <w:bookmarkStart w:id="50" w:name="MOKUJI_14"/>
      <w:bookmarkStart w:id="51" w:name="JUMP_JYO_6_0_0"/>
      <w:bookmarkEnd w:id="49"/>
      <w:bookmarkEnd w:id="50"/>
      <w:r w:rsidRPr="004A4D4E">
        <w:rPr>
          <w:rFonts w:ascii="PingFang SC" w:eastAsia="PingFang SC" w:hAnsi="PingFang SC" w:cs="宋体" w:hint="eastAsia"/>
          <w:color w:val="000000"/>
          <w:kern w:val="0"/>
          <w:sz w:val="27"/>
          <w:szCs w:val="27"/>
        </w:rPr>
        <w:t>（被表彰者の選考）</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52" w:name="JUMP_SEQ_27"/>
      <w:bookmarkEnd w:id="52"/>
      <w:r w:rsidRPr="004A4D4E">
        <w:rPr>
          <w:rFonts w:ascii="PingFang SC" w:eastAsia="PingFang SC" w:hAnsi="PingFang SC" w:cs="宋体" w:hint="eastAsia"/>
          <w:b/>
          <w:bCs/>
          <w:color w:val="000000"/>
          <w:kern w:val="0"/>
          <w:sz w:val="27"/>
          <w:szCs w:val="27"/>
        </w:rPr>
        <w:t>第６条</w:t>
      </w:r>
      <w:r w:rsidRPr="004A4D4E">
        <w:rPr>
          <w:rFonts w:ascii="PingFang SC" w:eastAsia="PingFang SC" w:hAnsi="PingFang SC" w:cs="宋体" w:hint="eastAsia"/>
          <w:color w:val="000000"/>
          <w:kern w:val="0"/>
          <w:sz w:val="27"/>
          <w:szCs w:val="27"/>
        </w:rPr>
        <w:t xml:space="preserve">　表彰状による表彰を受けることができるものは、県勢の伸展に努め、その功績が他の模範となり推奨するに足りると認められるものとし、次の各号に掲げる区分に応じ、当該各号に定めるところによつて選考す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53" w:name="JUMP_SEQ_28"/>
      <w:bookmarkEnd w:id="53"/>
      <w:r w:rsidRPr="004A4D4E">
        <w:rPr>
          <w:rFonts w:ascii="PingFang SC" w:eastAsia="PingFang SC" w:hAnsi="PingFang SC" w:cs="宋体" w:hint="eastAsia"/>
          <w:color w:val="000000"/>
          <w:kern w:val="0"/>
          <w:sz w:val="27"/>
          <w:szCs w:val="27"/>
        </w:rPr>
        <w:t>(１)　知事名による場合　その功績が特に顕著なもの</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54" w:name="JUMP_SEQ_29"/>
      <w:bookmarkEnd w:id="54"/>
      <w:r w:rsidRPr="004A4D4E">
        <w:rPr>
          <w:rFonts w:ascii="PingFang SC" w:eastAsia="PingFang SC" w:hAnsi="PingFang SC" w:cs="宋体" w:hint="eastAsia"/>
          <w:color w:val="000000"/>
          <w:kern w:val="0"/>
          <w:sz w:val="27"/>
          <w:szCs w:val="27"/>
        </w:rPr>
        <w:t>(２)　局長名による場合　その所掌事務に係るものについてその功績が顕著なもの</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55" w:name="JUMP_SEQ_30"/>
      <w:bookmarkEnd w:id="51"/>
      <w:bookmarkEnd w:id="55"/>
      <w:r w:rsidRPr="004A4D4E">
        <w:rPr>
          <w:rFonts w:ascii="PingFang SC" w:eastAsia="PingFang SC" w:hAnsi="PingFang SC" w:cs="宋体" w:hint="eastAsia"/>
          <w:color w:val="000000"/>
          <w:kern w:val="0"/>
          <w:sz w:val="27"/>
          <w:szCs w:val="27"/>
        </w:rPr>
        <w:t>(３)　所長名による場合　その所掌事務に係るものについてその功績が前２号に該当しないもの</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56" w:name="JUMP_SEQ_31"/>
      <w:bookmarkStart w:id="57" w:name="MOKUJI_15"/>
      <w:bookmarkStart w:id="58" w:name="JUMP_JYO_7_0_0"/>
      <w:bookmarkEnd w:id="56"/>
      <w:bookmarkEnd w:id="57"/>
      <w:r w:rsidRPr="004A4D4E">
        <w:rPr>
          <w:rFonts w:ascii="PingFang SC" w:eastAsia="PingFang SC" w:hAnsi="PingFang SC" w:cs="宋体" w:hint="eastAsia"/>
          <w:b/>
          <w:bCs/>
          <w:color w:val="000000"/>
          <w:kern w:val="0"/>
          <w:sz w:val="27"/>
          <w:szCs w:val="27"/>
        </w:rPr>
        <w:t>第７条</w:t>
      </w:r>
      <w:r w:rsidRPr="004A4D4E">
        <w:rPr>
          <w:rFonts w:ascii="PingFang SC" w:eastAsia="PingFang SC" w:hAnsi="PingFang SC" w:cs="宋体" w:hint="eastAsia"/>
          <w:color w:val="000000"/>
          <w:kern w:val="0"/>
          <w:sz w:val="27"/>
          <w:szCs w:val="27"/>
        </w:rPr>
        <w:t xml:space="preserve">　感謝状による表彰を受けることができるものは、県行政に寄与し、その功績が顕著で感謝するに足りると認められるものとし、次の各号に掲げる区分に応じ、当該各号に定めるところによつて選考する。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59" w:name="JUMP_SEQ_32"/>
      <w:bookmarkEnd w:id="59"/>
      <w:r w:rsidRPr="004A4D4E">
        <w:rPr>
          <w:rFonts w:ascii="PingFang SC" w:eastAsia="PingFang SC" w:hAnsi="PingFang SC" w:cs="宋体" w:hint="eastAsia"/>
          <w:color w:val="000000"/>
          <w:kern w:val="0"/>
          <w:sz w:val="27"/>
          <w:szCs w:val="27"/>
        </w:rPr>
        <w:t>(１)　知事名による場合　その功績が特に顕著なもの</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60" w:name="JUMP_SEQ_33"/>
      <w:bookmarkEnd w:id="60"/>
      <w:r w:rsidRPr="004A4D4E">
        <w:rPr>
          <w:rFonts w:ascii="PingFang SC" w:eastAsia="PingFang SC" w:hAnsi="PingFang SC" w:cs="宋体" w:hint="eastAsia"/>
          <w:color w:val="000000"/>
          <w:kern w:val="0"/>
          <w:sz w:val="27"/>
          <w:szCs w:val="27"/>
        </w:rPr>
        <w:t>(２)　局長名による場合　その所掌事務に係るものについてその功績が顕著なもの</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61" w:name="JUMP_SEQ_34"/>
      <w:bookmarkEnd w:id="58"/>
      <w:bookmarkEnd w:id="61"/>
      <w:r w:rsidRPr="004A4D4E">
        <w:rPr>
          <w:rFonts w:ascii="PingFang SC" w:eastAsia="PingFang SC" w:hAnsi="PingFang SC" w:cs="宋体" w:hint="eastAsia"/>
          <w:color w:val="000000"/>
          <w:kern w:val="0"/>
          <w:sz w:val="27"/>
          <w:szCs w:val="27"/>
        </w:rPr>
        <w:t>(３)　所長名による場合　その所掌事務に係るものについてその功績が前２号に該当しないもの</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62" w:name="JUMP_SEQ_35"/>
      <w:bookmarkStart w:id="63" w:name="MOKUJI_16"/>
      <w:bookmarkStart w:id="64" w:name="JUMP_JYO_8_0_0"/>
      <w:bookmarkEnd w:id="62"/>
      <w:bookmarkEnd w:id="63"/>
      <w:r w:rsidRPr="004A4D4E">
        <w:rPr>
          <w:rFonts w:ascii="PingFang SC" w:eastAsia="PingFang SC" w:hAnsi="PingFang SC" w:cs="宋体" w:hint="eastAsia"/>
          <w:b/>
          <w:bCs/>
          <w:color w:val="000000"/>
          <w:kern w:val="0"/>
          <w:sz w:val="27"/>
          <w:szCs w:val="27"/>
        </w:rPr>
        <w:t>第８条</w:t>
      </w:r>
      <w:r w:rsidRPr="004A4D4E">
        <w:rPr>
          <w:rFonts w:ascii="PingFang SC" w:eastAsia="PingFang SC" w:hAnsi="PingFang SC" w:cs="宋体" w:hint="eastAsia"/>
          <w:color w:val="000000"/>
          <w:kern w:val="0"/>
          <w:sz w:val="27"/>
          <w:szCs w:val="27"/>
        </w:rPr>
        <w:t xml:space="preserve">　賞状による表彰を受けることができるものは、審査会、品評会、コンクール、共進会その他の行事、催し等（以下「行事等」という。）において特に成績が優れたものとし、次の各号に掲げる区分に応じ、当該各号に定めるところによつて選考す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65" w:name="JUMP_SEQ_36"/>
      <w:bookmarkEnd w:id="65"/>
      <w:r w:rsidRPr="004A4D4E">
        <w:rPr>
          <w:rFonts w:ascii="PingFang SC" w:eastAsia="PingFang SC" w:hAnsi="PingFang SC" w:cs="宋体" w:hint="eastAsia"/>
          <w:color w:val="000000"/>
          <w:kern w:val="0"/>
          <w:sz w:val="27"/>
          <w:szCs w:val="27"/>
        </w:rPr>
        <w:t>(１)　知事名による場合　その行事等が原則として全県にわたるものであつて、その成績が特に高く評価されるもの１点。ただし、県が主催する場合は、この限りでない。</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66" w:name="JUMP_SEQ_37"/>
      <w:bookmarkEnd w:id="66"/>
      <w:r w:rsidRPr="004A4D4E">
        <w:rPr>
          <w:rFonts w:ascii="PingFang SC" w:eastAsia="PingFang SC" w:hAnsi="PingFang SC" w:cs="宋体" w:hint="eastAsia"/>
          <w:color w:val="000000"/>
          <w:kern w:val="0"/>
          <w:sz w:val="27"/>
          <w:szCs w:val="27"/>
        </w:rPr>
        <w:t>(２)　局長名による場合　その所掌事務に係る行事等であつて、その対象が比較的広域にわたるもの</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67" w:name="JUMP_SEQ_38"/>
      <w:bookmarkEnd w:id="64"/>
      <w:bookmarkEnd w:id="67"/>
      <w:r w:rsidRPr="004A4D4E">
        <w:rPr>
          <w:rFonts w:ascii="PingFang SC" w:eastAsia="PingFang SC" w:hAnsi="PingFang SC" w:cs="宋体" w:hint="eastAsia"/>
          <w:color w:val="000000"/>
          <w:kern w:val="0"/>
          <w:sz w:val="27"/>
          <w:szCs w:val="27"/>
        </w:rPr>
        <w:t>(３)　所長名による場合　その所掌事務に係る行事等であつて、その対象が専らその所管区域内のもの</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68" w:name="JUMP_SEQ_39"/>
      <w:bookmarkStart w:id="69" w:name="MOKUJI_17"/>
      <w:bookmarkStart w:id="70" w:name="JUMP_JYO_9_0_0"/>
      <w:bookmarkEnd w:id="68"/>
      <w:bookmarkEnd w:id="69"/>
      <w:r w:rsidRPr="004A4D4E">
        <w:rPr>
          <w:rFonts w:ascii="PingFang SC" w:eastAsia="PingFang SC" w:hAnsi="PingFang SC" w:cs="宋体" w:hint="eastAsia"/>
          <w:b/>
          <w:bCs/>
          <w:color w:val="000000"/>
          <w:kern w:val="0"/>
          <w:sz w:val="27"/>
          <w:szCs w:val="27"/>
        </w:rPr>
        <w:t>第９条</w:t>
      </w:r>
      <w:r w:rsidRPr="004A4D4E">
        <w:rPr>
          <w:rFonts w:ascii="PingFang SC" w:eastAsia="PingFang SC" w:hAnsi="PingFang SC" w:cs="宋体" w:hint="eastAsia"/>
          <w:color w:val="000000"/>
          <w:kern w:val="0"/>
          <w:sz w:val="27"/>
          <w:szCs w:val="27"/>
        </w:rPr>
        <w:t xml:space="preserve">　賞品等による表彰は、書面によらないで表彰することが適当と認められる場合に行うものとする。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71" w:name="JUMP_SEQ_40"/>
      <w:bookmarkStart w:id="72" w:name="MOKUJI_18"/>
      <w:bookmarkEnd w:id="70"/>
      <w:bookmarkEnd w:id="71"/>
      <w:bookmarkEnd w:id="72"/>
      <w:r w:rsidRPr="004A4D4E">
        <w:rPr>
          <w:rFonts w:ascii="PingFang SC" w:eastAsia="PingFang SC" w:hAnsi="PingFang SC" w:cs="宋体" w:hint="eastAsia"/>
          <w:color w:val="000000"/>
          <w:kern w:val="0"/>
          <w:sz w:val="27"/>
          <w:szCs w:val="27"/>
        </w:rPr>
        <w:t>２　賞品等による表彰については、前３条の規定を準用する。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73" w:name="JUMP_SEQ_41"/>
      <w:bookmarkStart w:id="74" w:name="MOKUJI_19"/>
      <w:bookmarkStart w:id="75" w:name="JUMP_JYO_10_0_0"/>
      <w:bookmarkEnd w:id="73"/>
      <w:bookmarkEnd w:id="74"/>
      <w:r w:rsidRPr="004A4D4E">
        <w:rPr>
          <w:rFonts w:ascii="PingFang SC" w:eastAsia="PingFang SC" w:hAnsi="PingFang SC" w:cs="宋体" w:hint="eastAsia"/>
          <w:color w:val="000000"/>
          <w:kern w:val="0"/>
          <w:sz w:val="27"/>
          <w:szCs w:val="27"/>
        </w:rPr>
        <w:t>（再度表彰）</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76" w:name="JUMP_SEQ_42"/>
      <w:bookmarkEnd w:id="75"/>
      <w:bookmarkEnd w:id="76"/>
      <w:r w:rsidRPr="004A4D4E">
        <w:rPr>
          <w:rFonts w:ascii="PingFang SC" w:eastAsia="PingFang SC" w:hAnsi="PingFang SC" w:cs="宋体" w:hint="eastAsia"/>
          <w:b/>
          <w:bCs/>
          <w:color w:val="000000"/>
          <w:kern w:val="0"/>
          <w:sz w:val="27"/>
          <w:szCs w:val="27"/>
        </w:rPr>
        <w:t>第10条</w:t>
      </w:r>
      <w:r w:rsidRPr="004A4D4E">
        <w:rPr>
          <w:rFonts w:ascii="PingFang SC" w:eastAsia="PingFang SC" w:hAnsi="PingFang SC" w:cs="宋体" w:hint="eastAsia"/>
          <w:color w:val="000000"/>
          <w:kern w:val="0"/>
          <w:sz w:val="27"/>
          <w:szCs w:val="27"/>
        </w:rPr>
        <w:t xml:space="preserve">　表彰されたものがさらに同様の功績があつたときは、重ねてこれを表彰することができる。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77" w:name="JUMP_SEQ_43"/>
      <w:bookmarkStart w:id="78" w:name="MOKUJI_20"/>
      <w:bookmarkStart w:id="79" w:name="JUMP_JYO_11_0_0"/>
      <w:bookmarkEnd w:id="77"/>
      <w:bookmarkEnd w:id="78"/>
      <w:r w:rsidRPr="004A4D4E">
        <w:rPr>
          <w:rFonts w:ascii="PingFang SC" w:eastAsia="PingFang SC" w:hAnsi="PingFang SC" w:cs="宋体" w:hint="eastAsia"/>
          <w:color w:val="000000"/>
          <w:kern w:val="0"/>
          <w:sz w:val="27"/>
          <w:szCs w:val="27"/>
        </w:rPr>
        <w:t>（遺族追賞）</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80" w:name="JUMP_SEQ_44"/>
      <w:bookmarkEnd w:id="79"/>
      <w:bookmarkEnd w:id="80"/>
      <w:r w:rsidRPr="004A4D4E">
        <w:rPr>
          <w:rFonts w:ascii="PingFang SC" w:eastAsia="PingFang SC" w:hAnsi="PingFang SC" w:cs="宋体" w:hint="eastAsia"/>
          <w:b/>
          <w:bCs/>
          <w:color w:val="000000"/>
          <w:kern w:val="0"/>
          <w:sz w:val="27"/>
          <w:szCs w:val="27"/>
        </w:rPr>
        <w:t>第11条</w:t>
      </w:r>
      <w:r w:rsidRPr="004A4D4E">
        <w:rPr>
          <w:rFonts w:ascii="PingFang SC" w:eastAsia="PingFang SC" w:hAnsi="PingFang SC" w:cs="宋体" w:hint="eastAsia"/>
          <w:color w:val="000000"/>
          <w:kern w:val="0"/>
          <w:sz w:val="27"/>
          <w:szCs w:val="27"/>
        </w:rPr>
        <w:t xml:space="preserve">　表彰を受けることが決定した者が表彰前に死亡したときは、その表彰状、感謝状、賞状又は賞品等は、これを遺族に贈るものとする。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81" w:name="JUMP_SEQ_45"/>
      <w:bookmarkStart w:id="82" w:name="MOKUJI_21"/>
      <w:bookmarkStart w:id="83" w:name="JUMP_JYO_12_0_0"/>
      <w:bookmarkEnd w:id="81"/>
      <w:bookmarkEnd w:id="82"/>
      <w:r w:rsidRPr="004A4D4E">
        <w:rPr>
          <w:rFonts w:ascii="PingFang SC" w:eastAsia="PingFang SC" w:hAnsi="PingFang SC" w:cs="宋体" w:hint="eastAsia"/>
          <w:color w:val="000000"/>
          <w:kern w:val="0"/>
          <w:sz w:val="27"/>
          <w:szCs w:val="27"/>
        </w:rPr>
        <w:t>（欠格条項等）</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84" w:name="JUMP_SEQ_46"/>
      <w:bookmarkEnd w:id="84"/>
      <w:r w:rsidRPr="004A4D4E">
        <w:rPr>
          <w:rFonts w:ascii="PingFang SC" w:eastAsia="PingFang SC" w:hAnsi="PingFang SC" w:cs="宋体" w:hint="eastAsia"/>
          <w:b/>
          <w:bCs/>
          <w:color w:val="000000"/>
          <w:kern w:val="0"/>
          <w:sz w:val="27"/>
          <w:szCs w:val="27"/>
        </w:rPr>
        <w:t>第12条</w:t>
      </w:r>
      <w:r w:rsidRPr="004A4D4E">
        <w:rPr>
          <w:rFonts w:ascii="PingFang SC" w:eastAsia="PingFang SC" w:hAnsi="PingFang SC" w:cs="宋体" w:hint="eastAsia"/>
          <w:color w:val="000000"/>
          <w:kern w:val="0"/>
          <w:sz w:val="27"/>
          <w:szCs w:val="27"/>
        </w:rPr>
        <w:t xml:space="preserve">　表彰状又は感謝状による表彰は、次の各号のいずれかに該当するものについては、原則として行わないものとする。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85" w:name="JUMP_SEQ_47"/>
      <w:bookmarkEnd w:id="85"/>
      <w:r w:rsidRPr="004A4D4E">
        <w:rPr>
          <w:rFonts w:ascii="PingFang SC" w:eastAsia="PingFang SC" w:hAnsi="PingFang SC" w:cs="宋体" w:hint="eastAsia"/>
          <w:color w:val="000000"/>
          <w:kern w:val="0"/>
          <w:sz w:val="27"/>
          <w:szCs w:val="27"/>
        </w:rPr>
        <w:t>(１)　刑罰を受けて別に定める期間を経過しない者</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86" w:name="JUMP_SEQ_48"/>
      <w:bookmarkEnd w:id="86"/>
      <w:r w:rsidRPr="004A4D4E">
        <w:rPr>
          <w:rFonts w:ascii="PingFang SC" w:eastAsia="PingFang SC" w:hAnsi="PingFang SC" w:cs="宋体" w:hint="eastAsia"/>
          <w:color w:val="000000"/>
          <w:kern w:val="0"/>
          <w:sz w:val="27"/>
          <w:szCs w:val="27"/>
        </w:rPr>
        <w:t>(２)　起訴されている者</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87" w:name="JUMP_SEQ_49"/>
      <w:bookmarkEnd w:id="87"/>
      <w:r w:rsidRPr="004A4D4E">
        <w:rPr>
          <w:rFonts w:ascii="PingFang SC" w:eastAsia="PingFang SC" w:hAnsi="PingFang SC" w:cs="宋体" w:hint="eastAsia"/>
          <w:color w:val="000000"/>
          <w:kern w:val="0"/>
          <w:sz w:val="27"/>
          <w:szCs w:val="27"/>
        </w:rPr>
        <w:t>(３)　その他表彰することが不適当と認められるもの</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88" w:name="JUMP_SEQ_50"/>
      <w:bookmarkStart w:id="89" w:name="MOKUJI_22"/>
      <w:bookmarkEnd w:id="88"/>
      <w:bookmarkEnd w:id="89"/>
      <w:r w:rsidRPr="004A4D4E">
        <w:rPr>
          <w:rFonts w:ascii="PingFang SC" w:eastAsia="PingFang SC" w:hAnsi="PingFang SC" w:cs="宋体" w:hint="eastAsia"/>
          <w:color w:val="000000"/>
          <w:kern w:val="0"/>
          <w:sz w:val="27"/>
          <w:szCs w:val="27"/>
        </w:rPr>
        <w:t>２　賞状による表彰は、行事等が次の各号のいずれかに該当する場合は、原則として行わないものとする。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90" w:name="JUMP_SEQ_51"/>
      <w:bookmarkEnd w:id="90"/>
      <w:r w:rsidRPr="004A4D4E">
        <w:rPr>
          <w:rFonts w:ascii="PingFang SC" w:eastAsia="PingFang SC" w:hAnsi="PingFang SC" w:cs="宋体" w:hint="eastAsia"/>
          <w:color w:val="000000"/>
          <w:kern w:val="0"/>
          <w:sz w:val="27"/>
          <w:szCs w:val="27"/>
        </w:rPr>
        <w:t>(１)　主催するものの営利を主眼とするとき又は公共の福祉に反すると認められるとき。</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91" w:name="JUMP_SEQ_52"/>
      <w:bookmarkEnd w:id="91"/>
      <w:r w:rsidRPr="004A4D4E">
        <w:rPr>
          <w:rFonts w:ascii="PingFang SC" w:eastAsia="PingFang SC" w:hAnsi="PingFang SC" w:cs="宋体" w:hint="eastAsia"/>
          <w:color w:val="000000"/>
          <w:kern w:val="0"/>
          <w:sz w:val="27"/>
          <w:szCs w:val="27"/>
        </w:rPr>
        <w:t>(２)　個人が主催するとき。</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92" w:name="JUMP_SEQ_53"/>
      <w:bookmarkEnd w:id="92"/>
      <w:r w:rsidRPr="004A4D4E">
        <w:rPr>
          <w:rFonts w:ascii="PingFang SC" w:eastAsia="PingFang SC" w:hAnsi="PingFang SC" w:cs="宋体" w:hint="eastAsia"/>
          <w:color w:val="000000"/>
          <w:kern w:val="0"/>
          <w:sz w:val="27"/>
          <w:szCs w:val="27"/>
        </w:rPr>
        <w:t>(３)　その他表彰することが不適当と認められるとき。</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93" w:name="JUMP_SEQ_54"/>
      <w:bookmarkStart w:id="94" w:name="MOKUJI_23"/>
      <w:bookmarkStart w:id="95" w:name="JUMP_KOU_3_0"/>
      <w:bookmarkEnd w:id="83"/>
      <w:bookmarkEnd w:id="93"/>
      <w:bookmarkEnd w:id="94"/>
      <w:r w:rsidRPr="004A4D4E">
        <w:rPr>
          <w:rFonts w:ascii="PingFang SC" w:eastAsia="PingFang SC" w:hAnsi="PingFang SC" w:cs="宋体" w:hint="eastAsia"/>
          <w:color w:val="000000"/>
          <w:kern w:val="0"/>
          <w:sz w:val="27"/>
          <w:szCs w:val="27"/>
        </w:rPr>
        <w:t>３　賞品等による表彰については、前２項の規定を準用する。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96" w:name="JUMP_SEQ_55"/>
      <w:bookmarkStart w:id="97" w:name="MOKUJI_24"/>
      <w:bookmarkStart w:id="98" w:name="JUMP_JYO_13_0_0"/>
      <w:bookmarkEnd w:id="96"/>
      <w:bookmarkEnd w:id="97"/>
      <w:r w:rsidRPr="004A4D4E">
        <w:rPr>
          <w:rFonts w:ascii="PingFang SC" w:eastAsia="PingFang SC" w:hAnsi="PingFang SC" w:cs="宋体" w:hint="eastAsia"/>
          <w:color w:val="000000"/>
          <w:kern w:val="0"/>
          <w:sz w:val="27"/>
          <w:szCs w:val="27"/>
        </w:rPr>
        <w:t>（用紙の規格）</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99" w:name="JUMP_SEQ_56"/>
      <w:bookmarkEnd w:id="99"/>
      <w:r w:rsidRPr="004A4D4E">
        <w:rPr>
          <w:rFonts w:ascii="PingFang SC" w:eastAsia="PingFang SC" w:hAnsi="PingFang SC" w:cs="宋体" w:hint="eastAsia"/>
          <w:b/>
          <w:bCs/>
          <w:color w:val="000000"/>
          <w:kern w:val="0"/>
          <w:sz w:val="27"/>
          <w:szCs w:val="27"/>
        </w:rPr>
        <w:t>第13条</w:t>
      </w:r>
      <w:r w:rsidRPr="004A4D4E">
        <w:rPr>
          <w:rFonts w:ascii="PingFang SC" w:eastAsia="PingFang SC" w:hAnsi="PingFang SC" w:cs="宋体" w:hint="eastAsia"/>
          <w:color w:val="000000"/>
          <w:kern w:val="0"/>
          <w:sz w:val="27"/>
          <w:szCs w:val="27"/>
        </w:rPr>
        <w:t xml:space="preserve">　表彰状、感謝状及び賞状（以下「表彰状等」という。）の用紙の規格は、原則として、次の表のとおりとする。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78"/>
        <w:gridCol w:w="4022"/>
      </w:tblGrid>
      <w:tr w:rsidR="004A4D4E" w:rsidRPr="004A4D4E" w:rsidTr="004A4D4E">
        <w:tc>
          <w:tcPr>
            <w:tcW w:w="5175" w:type="dxa"/>
            <w:tcBorders>
              <w:top w:val="outset" w:sz="6" w:space="0" w:color="auto"/>
              <w:left w:val="nil"/>
              <w:bottom w:val="outset" w:sz="6" w:space="0" w:color="auto"/>
              <w:right w:val="nil"/>
            </w:tcBorders>
            <w:vAlign w:val="center"/>
            <w:hideMark/>
          </w:tcPr>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00" w:name="JUMP_SEQ_57"/>
            <w:bookmarkEnd w:id="98"/>
            <w:bookmarkEnd w:id="100"/>
          </w:p>
        </w:tc>
        <w:tc>
          <w:tcPr>
            <w:tcW w:w="5175" w:type="dxa"/>
            <w:tcBorders>
              <w:top w:val="outset" w:sz="6" w:space="0" w:color="auto"/>
              <w:left w:val="nil"/>
              <w:bottom w:val="outset" w:sz="6" w:space="0" w:color="auto"/>
              <w:right w:val="nil"/>
            </w:tcBorders>
            <w:vAlign w:val="center"/>
            <w:hideMark/>
          </w:tcPr>
          <w:p w:rsidR="004A4D4E" w:rsidRPr="004A4D4E" w:rsidRDefault="004A4D4E" w:rsidP="004A4D4E">
            <w:pPr>
              <w:widowControl/>
              <w:jc w:val="left"/>
              <w:rPr>
                <w:rFonts w:ascii="Times New Roman" w:eastAsia="Times New Roman" w:hAnsi="Times New Roman" w:cs="Times New Roman"/>
                <w:kern w:val="0"/>
                <w:sz w:val="20"/>
                <w:szCs w:val="20"/>
              </w:rPr>
            </w:pPr>
          </w:p>
        </w:tc>
      </w:tr>
      <w:tr w:rsidR="004A4D4E" w:rsidRPr="004A4D4E" w:rsidTr="004A4D4E">
        <w:tc>
          <w:tcPr>
            <w:tcW w:w="5175" w:type="dxa"/>
            <w:tcBorders>
              <w:top w:val="single" w:sz="6" w:space="0" w:color="auto"/>
              <w:left w:val="single" w:sz="6" w:space="0" w:color="auto"/>
              <w:bottom w:val="single" w:sz="6" w:space="0" w:color="auto"/>
              <w:right w:val="single" w:sz="6" w:space="0" w:color="auto"/>
            </w:tcBorders>
            <w:hideMark/>
          </w:tcPr>
          <w:p w:rsidR="004A4D4E" w:rsidRPr="004A4D4E" w:rsidRDefault="004A4D4E" w:rsidP="004A4D4E">
            <w:pPr>
              <w:widowControl/>
              <w:spacing w:before="100" w:beforeAutospacing="1" w:after="100" w:afterAutospacing="1"/>
              <w:jc w:val="center"/>
              <w:rPr>
                <w:rFonts w:ascii="宋体" w:eastAsia="宋体" w:hAnsi="宋体" w:cs="宋体"/>
                <w:kern w:val="0"/>
                <w:sz w:val="24"/>
              </w:rPr>
            </w:pPr>
            <w:r w:rsidRPr="004A4D4E">
              <w:rPr>
                <w:rFonts w:ascii="宋体" w:eastAsia="宋体" w:hAnsi="宋体" w:cs="宋体"/>
                <w:kern w:val="0"/>
                <w:sz w:val="24"/>
              </w:rPr>
              <w:t>表彰の主体</w:t>
            </w:r>
          </w:p>
        </w:tc>
        <w:tc>
          <w:tcPr>
            <w:tcW w:w="5175" w:type="dxa"/>
            <w:tcBorders>
              <w:top w:val="single" w:sz="6" w:space="0" w:color="auto"/>
              <w:left w:val="single" w:sz="6" w:space="0" w:color="auto"/>
              <w:bottom w:val="single" w:sz="6" w:space="0" w:color="auto"/>
              <w:right w:val="single" w:sz="6" w:space="0" w:color="auto"/>
            </w:tcBorders>
            <w:hideMark/>
          </w:tcPr>
          <w:p w:rsidR="004A4D4E" w:rsidRPr="004A4D4E" w:rsidRDefault="004A4D4E" w:rsidP="004A4D4E">
            <w:pPr>
              <w:widowControl/>
              <w:spacing w:before="100" w:beforeAutospacing="1" w:after="100" w:afterAutospacing="1"/>
              <w:jc w:val="center"/>
              <w:rPr>
                <w:rFonts w:ascii="宋体" w:eastAsia="宋体" w:hAnsi="宋体" w:cs="宋体"/>
                <w:kern w:val="0"/>
                <w:sz w:val="24"/>
              </w:rPr>
            </w:pPr>
            <w:r w:rsidRPr="004A4D4E">
              <w:rPr>
                <w:rFonts w:ascii="宋体" w:eastAsia="宋体" w:hAnsi="宋体" w:cs="宋体"/>
                <w:kern w:val="0"/>
                <w:sz w:val="24"/>
              </w:rPr>
              <w:t>用紙の規格</w:t>
            </w:r>
          </w:p>
        </w:tc>
      </w:tr>
      <w:tr w:rsidR="004A4D4E" w:rsidRPr="004A4D4E" w:rsidTr="004A4D4E">
        <w:tc>
          <w:tcPr>
            <w:tcW w:w="5175" w:type="dxa"/>
            <w:vMerge w:val="restart"/>
            <w:tcBorders>
              <w:top w:val="single" w:sz="6" w:space="0" w:color="auto"/>
              <w:left w:val="single" w:sz="6" w:space="0" w:color="auto"/>
              <w:bottom w:val="single" w:sz="6" w:space="0" w:color="auto"/>
              <w:right w:val="single" w:sz="6" w:space="0" w:color="auto"/>
            </w:tcBorders>
            <w:vAlign w:val="center"/>
            <w:hideMark/>
          </w:tcPr>
          <w:p w:rsidR="004A4D4E" w:rsidRPr="004A4D4E" w:rsidRDefault="004A4D4E" w:rsidP="004A4D4E">
            <w:pPr>
              <w:widowControl/>
              <w:spacing w:before="100" w:beforeAutospacing="1" w:after="100" w:afterAutospacing="1"/>
              <w:jc w:val="center"/>
              <w:rPr>
                <w:rFonts w:ascii="宋体" w:eastAsia="宋体" w:hAnsi="宋体" w:cs="宋体"/>
                <w:kern w:val="0"/>
                <w:sz w:val="24"/>
              </w:rPr>
            </w:pPr>
            <w:r w:rsidRPr="004A4D4E">
              <w:rPr>
                <w:rFonts w:ascii="宋体" w:eastAsia="宋体" w:hAnsi="宋体" w:cs="宋体"/>
                <w:kern w:val="0"/>
                <w:sz w:val="24"/>
              </w:rPr>
              <w:t>知事</w:t>
            </w:r>
          </w:p>
        </w:tc>
        <w:tc>
          <w:tcPr>
            <w:tcW w:w="5175" w:type="dxa"/>
            <w:tcBorders>
              <w:top w:val="single" w:sz="6" w:space="0" w:color="auto"/>
              <w:left w:val="single" w:sz="6" w:space="0" w:color="auto"/>
              <w:bottom w:val="nil"/>
              <w:right w:val="single" w:sz="6" w:space="0" w:color="auto"/>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日本産業規格　　　　　　Ｂ３</w:t>
            </w:r>
          </w:p>
        </w:tc>
      </w:tr>
      <w:tr w:rsidR="004A4D4E" w:rsidRPr="004A4D4E" w:rsidTr="004A4D4E">
        <w:tc>
          <w:tcPr>
            <w:tcW w:w="0" w:type="auto"/>
            <w:vMerge/>
            <w:tcBorders>
              <w:top w:val="single" w:sz="6" w:space="0" w:color="auto"/>
              <w:left w:val="single" w:sz="6" w:space="0" w:color="auto"/>
              <w:bottom w:val="single" w:sz="6" w:space="0" w:color="auto"/>
              <w:right w:val="single" w:sz="6" w:space="0" w:color="auto"/>
            </w:tcBorders>
            <w:vAlign w:val="center"/>
            <w:hideMark/>
          </w:tcPr>
          <w:p w:rsidR="004A4D4E" w:rsidRPr="004A4D4E" w:rsidRDefault="004A4D4E" w:rsidP="004A4D4E">
            <w:pPr>
              <w:widowControl/>
              <w:jc w:val="left"/>
              <w:rPr>
                <w:rFonts w:ascii="宋体" w:eastAsia="宋体" w:hAnsi="宋体" w:cs="宋体"/>
                <w:kern w:val="0"/>
                <w:sz w:val="24"/>
              </w:rPr>
            </w:pPr>
          </w:p>
        </w:tc>
        <w:tc>
          <w:tcPr>
            <w:tcW w:w="5175" w:type="dxa"/>
            <w:tcBorders>
              <w:top w:val="outset" w:sz="2" w:space="0" w:color="auto"/>
              <w:left w:val="single" w:sz="6" w:space="0" w:color="auto"/>
              <w:bottom w:val="nil"/>
              <w:right w:val="single" w:sz="6" w:space="0" w:color="auto"/>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日本産業規格　　　　　　Ａ３</w:t>
            </w:r>
          </w:p>
        </w:tc>
      </w:tr>
      <w:tr w:rsidR="004A4D4E" w:rsidRPr="004A4D4E" w:rsidTr="004A4D4E">
        <w:tc>
          <w:tcPr>
            <w:tcW w:w="0" w:type="auto"/>
            <w:vMerge/>
            <w:tcBorders>
              <w:top w:val="single" w:sz="6" w:space="0" w:color="auto"/>
              <w:left w:val="single" w:sz="6" w:space="0" w:color="auto"/>
              <w:bottom w:val="single" w:sz="6" w:space="0" w:color="auto"/>
              <w:right w:val="single" w:sz="6" w:space="0" w:color="auto"/>
            </w:tcBorders>
            <w:vAlign w:val="center"/>
            <w:hideMark/>
          </w:tcPr>
          <w:p w:rsidR="004A4D4E" w:rsidRPr="004A4D4E" w:rsidRDefault="004A4D4E" w:rsidP="004A4D4E">
            <w:pPr>
              <w:widowControl/>
              <w:jc w:val="left"/>
              <w:rPr>
                <w:rFonts w:ascii="宋体" w:eastAsia="宋体" w:hAnsi="宋体" w:cs="宋体"/>
                <w:kern w:val="0"/>
                <w:sz w:val="24"/>
              </w:rPr>
            </w:pPr>
          </w:p>
        </w:tc>
        <w:tc>
          <w:tcPr>
            <w:tcW w:w="5175" w:type="dxa"/>
            <w:tcBorders>
              <w:top w:val="outset" w:sz="2" w:space="0" w:color="auto"/>
              <w:left w:val="single" w:sz="6" w:space="0" w:color="auto"/>
              <w:bottom w:val="nil"/>
              <w:right w:val="single" w:sz="6" w:space="0" w:color="auto"/>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日本産業規格　　　　　　Ｂ４</w:t>
            </w:r>
          </w:p>
        </w:tc>
      </w:tr>
      <w:tr w:rsidR="004A4D4E" w:rsidRPr="004A4D4E" w:rsidTr="004A4D4E">
        <w:tc>
          <w:tcPr>
            <w:tcW w:w="0" w:type="auto"/>
            <w:vMerge/>
            <w:tcBorders>
              <w:top w:val="single" w:sz="6" w:space="0" w:color="auto"/>
              <w:left w:val="single" w:sz="6" w:space="0" w:color="auto"/>
              <w:bottom w:val="single" w:sz="6" w:space="0" w:color="auto"/>
              <w:right w:val="single" w:sz="6" w:space="0" w:color="auto"/>
            </w:tcBorders>
            <w:vAlign w:val="center"/>
            <w:hideMark/>
          </w:tcPr>
          <w:p w:rsidR="004A4D4E" w:rsidRPr="004A4D4E" w:rsidRDefault="004A4D4E" w:rsidP="004A4D4E">
            <w:pPr>
              <w:widowControl/>
              <w:jc w:val="left"/>
              <w:rPr>
                <w:rFonts w:ascii="宋体" w:eastAsia="宋体" w:hAnsi="宋体" w:cs="宋体"/>
                <w:kern w:val="0"/>
                <w:sz w:val="24"/>
              </w:rPr>
            </w:pPr>
          </w:p>
        </w:tc>
        <w:tc>
          <w:tcPr>
            <w:tcW w:w="5175" w:type="dxa"/>
            <w:tcBorders>
              <w:top w:val="outset" w:sz="2" w:space="0" w:color="auto"/>
              <w:left w:val="single" w:sz="6" w:space="0" w:color="auto"/>
              <w:bottom w:val="single" w:sz="6" w:space="0" w:color="auto"/>
              <w:right w:val="single" w:sz="6" w:space="0" w:color="auto"/>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日本産業規格　　　　　　Ａ４</w:t>
            </w:r>
          </w:p>
        </w:tc>
      </w:tr>
      <w:tr w:rsidR="004A4D4E" w:rsidRPr="004A4D4E" w:rsidTr="004A4D4E">
        <w:tc>
          <w:tcPr>
            <w:tcW w:w="5175" w:type="dxa"/>
            <w:vMerge w:val="restart"/>
            <w:tcBorders>
              <w:top w:val="single" w:sz="6" w:space="0" w:color="auto"/>
              <w:left w:val="single" w:sz="6" w:space="0" w:color="auto"/>
              <w:bottom w:val="nil"/>
              <w:right w:val="single" w:sz="6" w:space="0" w:color="auto"/>
            </w:tcBorders>
            <w:vAlign w:val="bottom"/>
            <w:hideMark/>
          </w:tcPr>
          <w:p w:rsidR="004A4D4E" w:rsidRPr="004A4D4E" w:rsidRDefault="004A4D4E" w:rsidP="004A4D4E">
            <w:pPr>
              <w:widowControl/>
              <w:spacing w:before="100" w:beforeAutospacing="1" w:after="100" w:afterAutospacing="1"/>
              <w:jc w:val="center"/>
              <w:rPr>
                <w:rFonts w:ascii="宋体" w:eastAsia="宋体" w:hAnsi="宋体" w:cs="宋体"/>
                <w:kern w:val="0"/>
                <w:sz w:val="24"/>
              </w:rPr>
            </w:pPr>
            <w:r w:rsidRPr="004A4D4E">
              <w:rPr>
                <w:rFonts w:ascii="宋体" w:eastAsia="宋体" w:hAnsi="宋体" w:cs="宋体"/>
                <w:kern w:val="0"/>
                <w:sz w:val="24"/>
              </w:rPr>
              <w:t>局長又は所長</w:t>
            </w:r>
          </w:p>
        </w:tc>
        <w:tc>
          <w:tcPr>
            <w:tcW w:w="5175" w:type="dxa"/>
            <w:tcBorders>
              <w:top w:val="single" w:sz="6" w:space="0" w:color="auto"/>
              <w:left w:val="single" w:sz="6" w:space="0" w:color="auto"/>
              <w:bottom w:val="nil"/>
              <w:right w:val="single" w:sz="6" w:space="0" w:color="auto"/>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日本産業規格　　　　　　Ａ３</w:t>
            </w:r>
          </w:p>
        </w:tc>
      </w:tr>
      <w:tr w:rsidR="004A4D4E" w:rsidRPr="004A4D4E" w:rsidTr="004A4D4E">
        <w:tc>
          <w:tcPr>
            <w:tcW w:w="0" w:type="auto"/>
            <w:vMerge/>
            <w:tcBorders>
              <w:top w:val="single" w:sz="6" w:space="0" w:color="auto"/>
              <w:left w:val="single" w:sz="6" w:space="0" w:color="auto"/>
              <w:bottom w:val="nil"/>
              <w:right w:val="single" w:sz="6" w:space="0" w:color="auto"/>
            </w:tcBorders>
            <w:vAlign w:val="center"/>
            <w:hideMark/>
          </w:tcPr>
          <w:p w:rsidR="004A4D4E" w:rsidRPr="004A4D4E" w:rsidRDefault="004A4D4E" w:rsidP="004A4D4E">
            <w:pPr>
              <w:widowControl/>
              <w:jc w:val="left"/>
              <w:rPr>
                <w:rFonts w:ascii="宋体" w:eastAsia="宋体" w:hAnsi="宋体" w:cs="宋体"/>
                <w:kern w:val="0"/>
                <w:sz w:val="24"/>
              </w:rPr>
            </w:pPr>
          </w:p>
        </w:tc>
        <w:tc>
          <w:tcPr>
            <w:tcW w:w="5175" w:type="dxa"/>
            <w:tcBorders>
              <w:top w:val="outset" w:sz="2" w:space="0" w:color="auto"/>
              <w:left w:val="single" w:sz="6" w:space="0" w:color="auto"/>
              <w:bottom w:val="nil"/>
              <w:right w:val="single" w:sz="6" w:space="0" w:color="auto"/>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日本産業規格　　　　　　Ｂ４</w:t>
            </w:r>
          </w:p>
        </w:tc>
      </w:tr>
      <w:tr w:rsidR="004A4D4E" w:rsidRPr="004A4D4E" w:rsidTr="004A4D4E">
        <w:tc>
          <w:tcPr>
            <w:tcW w:w="5175" w:type="dxa"/>
            <w:tcBorders>
              <w:top w:val="outset" w:sz="2" w:space="0" w:color="auto"/>
              <w:left w:val="single" w:sz="6" w:space="0" w:color="auto"/>
              <w:bottom w:val="single" w:sz="6" w:space="0" w:color="auto"/>
              <w:right w:val="single" w:sz="6" w:space="0" w:color="auto"/>
            </w:tcBorders>
            <w:hideMark/>
          </w:tcPr>
          <w:p w:rsidR="004A4D4E" w:rsidRPr="004A4D4E" w:rsidRDefault="004A4D4E" w:rsidP="004A4D4E">
            <w:pPr>
              <w:widowControl/>
              <w:spacing w:before="100" w:beforeAutospacing="1" w:after="100" w:afterAutospacing="1"/>
              <w:jc w:val="center"/>
              <w:rPr>
                <w:rFonts w:ascii="宋体" w:eastAsia="宋体" w:hAnsi="宋体" w:cs="宋体"/>
                <w:kern w:val="0"/>
                <w:sz w:val="24"/>
              </w:rPr>
            </w:pPr>
            <w:r w:rsidRPr="004A4D4E">
              <w:rPr>
                <w:rFonts w:ascii="宋体" w:eastAsia="宋体" w:hAnsi="宋体" w:cs="宋体"/>
                <w:kern w:val="0"/>
                <w:sz w:val="24"/>
              </w:rPr>
              <w:t>  </w:t>
            </w:r>
          </w:p>
        </w:tc>
        <w:tc>
          <w:tcPr>
            <w:tcW w:w="5175" w:type="dxa"/>
            <w:tcBorders>
              <w:top w:val="outset" w:sz="2" w:space="0" w:color="auto"/>
              <w:left w:val="single" w:sz="6" w:space="0" w:color="auto"/>
              <w:bottom w:val="single" w:sz="6" w:space="0" w:color="auto"/>
              <w:right w:val="single" w:sz="6" w:space="0" w:color="auto"/>
            </w:tcBorders>
            <w:hideMark/>
          </w:tcPr>
          <w:p w:rsidR="004A4D4E" w:rsidRPr="004A4D4E" w:rsidRDefault="004A4D4E" w:rsidP="004A4D4E">
            <w:pPr>
              <w:widowControl/>
              <w:spacing w:before="100" w:beforeAutospacing="1" w:after="100" w:afterAutospacing="1"/>
              <w:jc w:val="left"/>
              <w:rPr>
                <w:rFonts w:ascii="宋体" w:eastAsia="宋体" w:hAnsi="宋体" w:cs="宋体"/>
                <w:kern w:val="0"/>
                <w:sz w:val="24"/>
              </w:rPr>
            </w:pPr>
            <w:r w:rsidRPr="004A4D4E">
              <w:rPr>
                <w:rFonts w:ascii="宋体" w:eastAsia="宋体" w:hAnsi="宋体" w:cs="宋体"/>
                <w:kern w:val="0"/>
                <w:sz w:val="24"/>
              </w:rPr>
              <w:t>日本産業規格　　　　　　Ａ４</w:t>
            </w:r>
          </w:p>
        </w:tc>
      </w:tr>
    </w:tbl>
    <w:p w:rsidR="004A4D4E" w:rsidRPr="004A4D4E" w:rsidRDefault="004A4D4E" w:rsidP="004A4D4E">
      <w:pPr>
        <w:widowControl/>
        <w:ind w:hanging="200"/>
        <w:jc w:val="left"/>
        <w:rPr>
          <w:rFonts w:ascii="PingFang SC" w:eastAsia="PingFang SC" w:hAnsi="PingFang SC" w:cs="宋体"/>
          <w:color w:val="000000"/>
          <w:kern w:val="0"/>
          <w:sz w:val="27"/>
          <w:szCs w:val="27"/>
        </w:rPr>
      </w:pP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01" w:name="JUMP_SEQ_58"/>
      <w:bookmarkStart w:id="102" w:name="MOKUJI_25"/>
      <w:bookmarkStart w:id="103" w:name="JUMP_JYO_14_0_0"/>
      <w:bookmarkEnd w:id="101"/>
      <w:bookmarkEnd w:id="102"/>
      <w:r w:rsidRPr="004A4D4E">
        <w:rPr>
          <w:rFonts w:ascii="PingFang SC" w:eastAsia="PingFang SC" w:hAnsi="PingFang SC" w:cs="宋体" w:hint="eastAsia"/>
          <w:color w:val="000000"/>
          <w:kern w:val="0"/>
          <w:sz w:val="27"/>
          <w:szCs w:val="27"/>
        </w:rPr>
        <w:t>（副賞）</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04" w:name="JUMP_SEQ_59"/>
      <w:bookmarkEnd w:id="103"/>
      <w:bookmarkEnd w:id="104"/>
      <w:r w:rsidRPr="004A4D4E">
        <w:rPr>
          <w:rFonts w:ascii="PingFang SC" w:eastAsia="PingFang SC" w:hAnsi="PingFang SC" w:cs="宋体" w:hint="eastAsia"/>
          <w:b/>
          <w:bCs/>
          <w:color w:val="000000"/>
          <w:kern w:val="0"/>
          <w:sz w:val="27"/>
          <w:szCs w:val="27"/>
        </w:rPr>
        <w:t>第14条</w:t>
      </w:r>
      <w:r w:rsidRPr="004A4D4E">
        <w:rPr>
          <w:rFonts w:ascii="PingFang SC" w:eastAsia="PingFang SC" w:hAnsi="PingFang SC" w:cs="宋体" w:hint="eastAsia"/>
          <w:color w:val="000000"/>
          <w:kern w:val="0"/>
          <w:sz w:val="27"/>
          <w:szCs w:val="27"/>
        </w:rPr>
        <w:t xml:space="preserve">　表彰状等による表彰には、副賞を贈ることができる。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05" w:name="JUMP_SEQ_60"/>
      <w:bookmarkStart w:id="106" w:name="MOKUJI_26"/>
      <w:bookmarkStart w:id="107" w:name="JUMP_JYO_15_0_0"/>
      <w:bookmarkEnd w:id="105"/>
      <w:bookmarkEnd w:id="106"/>
      <w:r w:rsidRPr="004A4D4E">
        <w:rPr>
          <w:rFonts w:ascii="PingFang SC" w:eastAsia="PingFang SC" w:hAnsi="PingFang SC" w:cs="宋体" w:hint="eastAsia"/>
          <w:color w:val="000000"/>
          <w:kern w:val="0"/>
          <w:sz w:val="27"/>
          <w:szCs w:val="27"/>
        </w:rPr>
        <w:t>（推薦書及び交付願）</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08" w:name="JUMP_SEQ_61"/>
      <w:bookmarkEnd w:id="108"/>
      <w:r w:rsidRPr="004A4D4E">
        <w:rPr>
          <w:rFonts w:ascii="PingFang SC" w:eastAsia="PingFang SC" w:hAnsi="PingFang SC" w:cs="宋体" w:hint="eastAsia"/>
          <w:b/>
          <w:bCs/>
          <w:color w:val="000000"/>
          <w:kern w:val="0"/>
          <w:sz w:val="27"/>
          <w:szCs w:val="27"/>
        </w:rPr>
        <w:t>第15条</w:t>
      </w:r>
      <w:r w:rsidRPr="004A4D4E">
        <w:rPr>
          <w:rFonts w:ascii="PingFang SC" w:eastAsia="PingFang SC" w:hAnsi="PingFang SC" w:cs="宋体" w:hint="eastAsia"/>
          <w:color w:val="000000"/>
          <w:kern w:val="0"/>
          <w:sz w:val="27"/>
          <w:szCs w:val="27"/>
        </w:rPr>
        <w:t xml:space="preserve">　推薦に基づき表彰状又は感謝状による表彰をしようとするときは、当該推薦をするものから、次の各号の区分に応じ、当該各号に掲げる事項を記載した推薦書を徴収するものとする。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09" w:name="JUMP_SEQ_62"/>
      <w:bookmarkEnd w:id="109"/>
      <w:r w:rsidRPr="004A4D4E">
        <w:rPr>
          <w:rFonts w:ascii="PingFang SC" w:eastAsia="PingFang SC" w:hAnsi="PingFang SC" w:cs="宋体" w:hint="eastAsia"/>
          <w:color w:val="000000"/>
          <w:kern w:val="0"/>
          <w:sz w:val="27"/>
          <w:szCs w:val="27"/>
        </w:rPr>
        <w:t>(１)　個人を推薦する場合</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10" w:name="JUMP_SEQ_63"/>
      <w:bookmarkEnd w:id="110"/>
      <w:r w:rsidRPr="004A4D4E">
        <w:rPr>
          <w:rFonts w:ascii="PingFang SC" w:eastAsia="PingFang SC" w:hAnsi="PingFang SC" w:cs="宋体" w:hint="eastAsia"/>
          <w:color w:val="000000"/>
          <w:kern w:val="0"/>
          <w:sz w:val="27"/>
          <w:szCs w:val="27"/>
        </w:rPr>
        <w:t>ア　履歴</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11" w:name="JUMP_SEQ_64"/>
      <w:bookmarkEnd w:id="111"/>
      <w:r w:rsidRPr="004A4D4E">
        <w:rPr>
          <w:rFonts w:ascii="PingFang SC" w:eastAsia="PingFang SC" w:hAnsi="PingFang SC" w:cs="宋体" w:hint="eastAsia"/>
          <w:color w:val="000000"/>
          <w:kern w:val="0"/>
          <w:sz w:val="27"/>
          <w:szCs w:val="27"/>
        </w:rPr>
        <w:t>イ　表彰の対象となる功績</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12" w:name="JUMP_SEQ_65"/>
      <w:bookmarkEnd w:id="112"/>
      <w:r w:rsidRPr="004A4D4E">
        <w:rPr>
          <w:rFonts w:ascii="PingFang SC" w:eastAsia="PingFang SC" w:hAnsi="PingFang SC" w:cs="宋体" w:hint="eastAsia"/>
          <w:color w:val="000000"/>
          <w:kern w:val="0"/>
          <w:sz w:val="27"/>
          <w:szCs w:val="27"/>
        </w:rPr>
        <w:t>ウ　その他参考事項</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13" w:name="JUMP_SEQ_66"/>
      <w:bookmarkEnd w:id="113"/>
      <w:r w:rsidRPr="004A4D4E">
        <w:rPr>
          <w:rFonts w:ascii="PingFang SC" w:eastAsia="PingFang SC" w:hAnsi="PingFang SC" w:cs="宋体" w:hint="eastAsia"/>
          <w:color w:val="000000"/>
          <w:kern w:val="0"/>
          <w:sz w:val="27"/>
          <w:szCs w:val="27"/>
        </w:rPr>
        <w:t>(２)　団体を推薦する場合</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14" w:name="JUMP_SEQ_67"/>
      <w:bookmarkEnd w:id="114"/>
      <w:r w:rsidRPr="004A4D4E">
        <w:rPr>
          <w:rFonts w:ascii="PingFang SC" w:eastAsia="PingFang SC" w:hAnsi="PingFang SC" w:cs="宋体" w:hint="eastAsia"/>
          <w:color w:val="000000"/>
          <w:kern w:val="0"/>
          <w:sz w:val="27"/>
          <w:szCs w:val="27"/>
        </w:rPr>
        <w:t>ア　団体の名称及び主たる事務所の所在地</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15" w:name="JUMP_SEQ_68"/>
      <w:bookmarkEnd w:id="115"/>
      <w:r w:rsidRPr="004A4D4E">
        <w:rPr>
          <w:rFonts w:ascii="PingFang SC" w:eastAsia="PingFang SC" w:hAnsi="PingFang SC" w:cs="宋体" w:hint="eastAsia"/>
          <w:color w:val="000000"/>
          <w:kern w:val="0"/>
          <w:sz w:val="27"/>
          <w:szCs w:val="27"/>
        </w:rPr>
        <w:t>イ　団体の組織及び沿革の大要</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16" w:name="JUMP_SEQ_69"/>
      <w:bookmarkEnd w:id="116"/>
      <w:r w:rsidRPr="004A4D4E">
        <w:rPr>
          <w:rFonts w:ascii="PingFang SC" w:eastAsia="PingFang SC" w:hAnsi="PingFang SC" w:cs="宋体" w:hint="eastAsia"/>
          <w:color w:val="000000"/>
          <w:kern w:val="0"/>
          <w:sz w:val="27"/>
          <w:szCs w:val="27"/>
        </w:rPr>
        <w:t>ウ　定款、規約等の写し</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17" w:name="JUMP_SEQ_70"/>
      <w:bookmarkEnd w:id="117"/>
      <w:r w:rsidRPr="004A4D4E">
        <w:rPr>
          <w:rFonts w:ascii="PingFang SC" w:eastAsia="PingFang SC" w:hAnsi="PingFang SC" w:cs="宋体" w:hint="eastAsia"/>
          <w:color w:val="000000"/>
          <w:kern w:val="0"/>
          <w:sz w:val="27"/>
          <w:szCs w:val="27"/>
        </w:rPr>
        <w:t>エ　表彰の対象となる功績</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18" w:name="JUMP_SEQ_71"/>
      <w:bookmarkEnd w:id="118"/>
      <w:r w:rsidRPr="004A4D4E">
        <w:rPr>
          <w:rFonts w:ascii="PingFang SC" w:eastAsia="PingFang SC" w:hAnsi="PingFang SC" w:cs="宋体" w:hint="eastAsia"/>
          <w:color w:val="000000"/>
          <w:kern w:val="0"/>
          <w:sz w:val="27"/>
          <w:szCs w:val="27"/>
        </w:rPr>
        <w:t>オ　その他参考事項</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19" w:name="JUMP_SEQ_72"/>
      <w:bookmarkStart w:id="120" w:name="MOKUJI_27"/>
      <w:bookmarkEnd w:id="119"/>
      <w:bookmarkEnd w:id="120"/>
      <w:r w:rsidRPr="004A4D4E">
        <w:rPr>
          <w:rFonts w:ascii="PingFang SC" w:eastAsia="PingFang SC" w:hAnsi="PingFang SC" w:cs="宋体" w:hint="eastAsia"/>
          <w:color w:val="000000"/>
          <w:kern w:val="0"/>
          <w:sz w:val="27"/>
          <w:szCs w:val="27"/>
        </w:rPr>
        <w:t>２　県以外のものが主催する行事等において賞状による表彰をしようとするときは、当該行事等の主催者から、次に掲げる事項を記載した交付願を徴収するものとする。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21" w:name="JUMP_SEQ_73"/>
      <w:bookmarkEnd w:id="24"/>
      <w:bookmarkEnd w:id="121"/>
      <w:r w:rsidRPr="004A4D4E">
        <w:rPr>
          <w:rFonts w:ascii="PingFang SC" w:eastAsia="PingFang SC" w:hAnsi="PingFang SC" w:cs="宋体" w:hint="eastAsia"/>
          <w:color w:val="000000"/>
          <w:kern w:val="0"/>
          <w:sz w:val="27"/>
          <w:szCs w:val="27"/>
        </w:rPr>
        <w:t>(１)　行事等の名称、目的及び内容</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22" w:name="JUMP_SEQ_74"/>
      <w:bookmarkEnd w:id="26"/>
      <w:bookmarkEnd w:id="122"/>
      <w:r w:rsidRPr="004A4D4E">
        <w:rPr>
          <w:rFonts w:ascii="PingFang SC" w:eastAsia="PingFang SC" w:hAnsi="PingFang SC" w:cs="宋体" w:hint="eastAsia"/>
          <w:color w:val="000000"/>
          <w:kern w:val="0"/>
          <w:sz w:val="27"/>
          <w:szCs w:val="27"/>
        </w:rPr>
        <w:t>(２)　行事等の開催年月日及び場所</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23" w:name="JUMP_SEQ_75"/>
      <w:bookmarkEnd w:id="28"/>
      <w:bookmarkEnd w:id="123"/>
      <w:r w:rsidRPr="004A4D4E">
        <w:rPr>
          <w:rFonts w:ascii="PingFang SC" w:eastAsia="PingFang SC" w:hAnsi="PingFang SC" w:cs="宋体" w:hint="eastAsia"/>
          <w:color w:val="000000"/>
          <w:kern w:val="0"/>
          <w:sz w:val="27"/>
          <w:szCs w:val="27"/>
        </w:rPr>
        <w:t>(３)　行事等の主催者及び後援者</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24" w:name="JUMP_SEQ_76"/>
      <w:bookmarkEnd w:id="48"/>
      <w:bookmarkEnd w:id="124"/>
      <w:r w:rsidRPr="004A4D4E">
        <w:rPr>
          <w:rFonts w:ascii="PingFang SC" w:eastAsia="PingFang SC" w:hAnsi="PingFang SC" w:cs="宋体" w:hint="eastAsia"/>
          <w:color w:val="000000"/>
          <w:kern w:val="0"/>
          <w:sz w:val="27"/>
          <w:szCs w:val="27"/>
        </w:rPr>
        <w:t>(４)　行事等の審査の規則又は要領</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25" w:name="JUMP_GOU_5_0_0"/>
      <w:bookmarkStart w:id="126" w:name="JUMP_SEQ_77"/>
      <w:bookmarkEnd w:id="125"/>
      <w:bookmarkEnd w:id="126"/>
      <w:r w:rsidRPr="004A4D4E">
        <w:rPr>
          <w:rFonts w:ascii="PingFang SC" w:eastAsia="PingFang SC" w:hAnsi="PingFang SC" w:cs="宋体" w:hint="eastAsia"/>
          <w:color w:val="000000"/>
          <w:kern w:val="0"/>
          <w:sz w:val="27"/>
          <w:szCs w:val="27"/>
        </w:rPr>
        <w:t>(５)　行事等に参加するものの種類別員数</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27" w:name="JUMP_GOU_6_0_0"/>
      <w:bookmarkStart w:id="128" w:name="JUMP_SEQ_78"/>
      <w:bookmarkEnd w:id="127"/>
      <w:bookmarkEnd w:id="128"/>
      <w:r w:rsidRPr="004A4D4E">
        <w:rPr>
          <w:rFonts w:ascii="PingFang SC" w:eastAsia="PingFang SC" w:hAnsi="PingFang SC" w:cs="宋体" w:hint="eastAsia"/>
          <w:color w:val="000000"/>
          <w:kern w:val="0"/>
          <w:sz w:val="27"/>
          <w:szCs w:val="27"/>
        </w:rPr>
        <w:t>(６)　表彰の方法又は要領</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29" w:name="JUMP_GOU_7_0_0"/>
      <w:bookmarkStart w:id="130" w:name="JUMP_SEQ_79"/>
      <w:bookmarkEnd w:id="129"/>
      <w:bookmarkEnd w:id="130"/>
      <w:r w:rsidRPr="004A4D4E">
        <w:rPr>
          <w:rFonts w:ascii="PingFang SC" w:eastAsia="PingFang SC" w:hAnsi="PingFang SC" w:cs="宋体" w:hint="eastAsia"/>
          <w:color w:val="000000"/>
          <w:kern w:val="0"/>
          <w:sz w:val="27"/>
          <w:szCs w:val="27"/>
        </w:rPr>
        <w:t>(７)　その他参考事項</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31" w:name="JUMP_SEQ_80"/>
      <w:bookmarkStart w:id="132" w:name="MOKUJI_28"/>
      <w:bookmarkEnd w:id="107"/>
      <w:bookmarkEnd w:id="131"/>
      <w:bookmarkEnd w:id="132"/>
      <w:r w:rsidRPr="004A4D4E">
        <w:rPr>
          <w:rFonts w:ascii="PingFang SC" w:eastAsia="PingFang SC" w:hAnsi="PingFang SC" w:cs="宋体" w:hint="eastAsia"/>
          <w:color w:val="000000"/>
          <w:kern w:val="0"/>
          <w:sz w:val="27"/>
          <w:szCs w:val="27"/>
        </w:rPr>
        <w:t>３　賞品等による表彰については、前２項の規定を準用する。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33" w:name="JUMP_SEQ_81"/>
      <w:bookmarkStart w:id="134" w:name="MOKUJI_29"/>
      <w:bookmarkStart w:id="135" w:name="JUMP_JYO_16_0_0"/>
      <w:bookmarkEnd w:id="133"/>
      <w:bookmarkEnd w:id="134"/>
      <w:r w:rsidRPr="004A4D4E">
        <w:rPr>
          <w:rFonts w:ascii="PingFang SC" w:eastAsia="PingFang SC" w:hAnsi="PingFang SC" w:cs="宋体" w:hint="eastAsia"/>
          <w:color w:val="000000"/>
          <w:kern w:val="0"/>
          <w:sz w:val="27"/>
          <w:szCs w:val="27"/>
        </w:rPr>
        <w:t>（受領書等の徴収）</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36" w:name="JUMP_SEQ_82"/>
      <w:bookmarkEnd w:id="135"/>
      <w:bookmarkEnd w:id="136"/>
      <w:r w:rsidRPr="004A4D4E">
        <w:rPr>
          <w:rFonts w:ascii="PingFang SC" w:eastAsia="PingFang SC" w:hAnsi="PingFang SC" w:cs="宋体" w:hint="eastAsia"/>
          <w:b/>
          <w:bCs/>
          <w:color w:val="000000"/>
          <w:kern w:val="0"/>
          <w:sz w:val="27"/>
          <w:szCs w:val="27"/>
        </w:rPr>
        <w:t>第16条</w:t>
      </w:r>
      <w:r w:rsidRPr="004A4D4E">
        <w:rPr>
          <w:rFonts w:ascii="PingFang SC" w:eastAsia="PingFang SC" w:hAnsi="PingFang SC" w:cs="宋体" w:hint="eastAsia"/>
          <w:color w:val="000000"/>
          <w:kern w:val="0"/>
          <w:sz w:val="27"/>
          <w:szCs w:val="27"/>
        </w:rPr>
        <w:t xml:space="preserve">　前条第２項（同条第３項において準用する場合を含む。）に規定する場合において、課長又は所長は、行事等の主催者に賞状又は賞品等を交付するときは受領書（</w:t>
      </w:r>
      <w:hyperlink r:id="rId4" w:anchor="JUMP_SEQ_144" w:history="1">
        <w:r w:rsidRPr="004A4D4E">
          <w:rPr>
            <w:rFonts w:ascii="PingFang SC" w:eastAsia="PingFang SC" w:hAnsi="PingFang SC" w:cs="宋体" w:hint="eastAsia"/>
            <w:color w:val="0000FF"/>
            <w:kern w:val="0"/>
            <w:sz w:val="27"/>
            <w:szCs w:val="27"/>
            <w:u w:val="single"/>
          </w:rPr>
          <w:t>第１号様式</w:t>
        </w:r>
      </w:hyperlink>
      <w:r w:rsidRPr="004A4D4E">
        <w:rPr>
          <w:rFonts w:ascii="PingFang SC" w:eastAsia="PingFang SC" w:hAnsi="PingFang SC" w:cs="宋体" w:hint="eastAsia"/>
          <w:color w:val="000000"/>
          <w:kern w:val="0"/>
          <w:sz w:val="27"/>
          <w:szCs w:val="27"/>
        </w:rPr>
        <w:t>）を、行事等が終了したときは受賞者報告書（</w:t>
      </w:r>
      <w:hyperlink r:id="rId5" w:anchor="JUMP_SEQ_146" w:history="1">
        <w:r w:rsidRPr="004A4D4E">
          <w:rPr>
            <w:rFonts w:ascii="PingFang SC" w:eastAsia="PingFang SC" w:hAnsi="PingFang SC" w:cs="宋体" w:hint="eastAsia"/>
            <w:color w:val="0000FF"/>
            <w:kern w:val="0"/>
            <w:sz w:val="27"/>
            <w:szCs w:val="27"/>
            <w:u w:val="single"/>
          </w:rPr>
          <w:t>第２号様式</w:t>
        </w:r>
      </w:hyperlink>
      <w:r w:rsidRPr="004A4D4E">
        <w:rPr>
          <w:rFonts w:ascii="PingFang SC" w:eastAsia="PingFang SC" w:hAnsi="PingFang SC" w:cs="宋体" w:hint="eastAsia"/>
          <w:color w:val="000000"/>
          <w:kern w:val="0"/>
          <w:sz w:val="27"/>
          <w:szCs w:val="27"/>
        </w:rPr>
        <w:t>）を、当該行事等の主催者から徴収するものとする。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37" w:name="JUMP_SEQ_83"/>
      <w:bookmarkStart w:id="138" w:name="MOKUJI_30"/>
      <w:bookmarkStart w:id="139" w:name="JUMP_JYO_17_0_0"/>
      <w:bookmarkEnd w:id="137"/>
      <w:bookmarkEnd w:id="138"/>
      <w:r w:rsidRPr="004A4D4E">
        <w:rPr>
          <w:rFonts w:ascii="PingFang SC" w:eastAsia="PingFang SC" w:hAnsi="PingFang SC" w:cs="宋体" w:hint="eastAsia"/>
          <w:color w:val="000000"/>
          <w:kern w:val="0"/>
          <w:sz w:val="27"/>
          <w:szCs w:val="27"/>
        </w:rPr>
        <w:t>（動静掌握）</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40" w:name="JUMP_SEQ_84"/>
      <w:bookmarkEnd w:id="139"/>
      <w:bookmarkEnd w:id="140"/>
      <w:r w:rsidRPr="004A4D4E">
        <w:rPr>
          <w:rFonts w:ascii="PingFang SC" w:eastAsia="PingFang SC" w:hAnsi="PingFang SC" w:cs="宋体" w:hint="eastAsia"/>
          <w:b/>
          <w:bCs/>
          <w:color w:val="000000"/>
          <w:kern w:val="0"/>
          <w:sz w:val="27"/>
          <w:szCs w:val="27"/>
        </w:rPr>
        <w:t>第17条</w:t>
      </w:r>
      <w:r w:rsidRPr="004A4D4E">
        <w:rPr>
          <w:rFonts w:ascii="PingFang SC" w:eastAsia="PingFang SC" w:hAnsi="PingFang SC" w:cs="宋体" w:hint="eastAsia"/>
          <w:color w:val="000000"/>
          <w:kern w:val="0"/>
          <w:sz w:val="27"/>
          <w:szCs w:val="27"/>
        </w:rPr>
        <w:t xml:space="preserve">　課長及び所長は、表彰に値するものの掌握に努めなければならない。</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41" w:name="JUMP_SEQ_85"/>
      <w:bookmarkStart w:id="142" w:name="MOKUJI_31"/>
      <w:bookmarkStart w:id="143" w:name="JUMP_JYO_18_0_0"/>
      <w:bookmarkEnd w:id="141"/>
      <w:bookmarkEnd w:id="142"/>
      <w:r w:rsidRPr="004A4D4E">
        <w:rPr>
          <w:rFonts w:ascii="PingFang SC" w:eastAsia="PingFang SC" w:hAnsi="PingFang SC" w:cs="宋体" w:hint="eastAsia"/>
          <w:color w:val="000000"/>
          <w:kern w:val="0"/>
          <w:sz w:val="27"/>
          <w:szCs w:val="27"/>
        </w:rPr>
        <w:t>（表彰の記録）</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44" w:name="JUMP_SEQ_86"/>
      <w:bookmarkEnd w:id="143"/>
      <w:bookmarkEnd w:id="144"/>
      <w:r w:rsidRPr="004A4D4E">
        <w:rPr>
          <w:rFonts w:ascii="PingFang SC" w:eastAsia="PingFang SC" w:hAnsi="PingFang SC" w:cs="宋体" w:hint="eastAsia"/>
          <w:b/>
          <w:bCs/>
          <w:color w:val="000000"/>
          <w:kern w:val="0"/>
          <w:sz w:val="27"/>
          <w:szCs w:val="27"/>
        </w:rPr>
        <w:t>第18条</w:t>
      </w:r>
      <w:r w:rsidRPr="004A4D4E">
        <w:rPr>
          <w:rFonts w:ascii="PingFang SC" w:eastAsia="PingFang SC" w:hAnsi="PingFang SC" w:cs="宋体" w:hint="eastAsia"/>
          <w:color w:val="000000"/>
          <w:kern w:val="0"/>
          <w:sz w:val="27"/>
          <w:szCs w:val="27"/>
        </w:rPr>
        <w:t xml:space="preserve">　課長又は所長は、その所掌に係る被表彰者（第８条（第９条第２項において準用する場合を含む。）の規定による被表彰者を除く。）の表彰に係る情報を記録し、保管しなければならない。</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45" w:name="JUMP_SEQ_87"/>
      <w:bookmarkStart w:id="146" w:name="MOKUJI_32"/>
      <w:bookmarkStart w:id="147" w:name="JUMP_JYO_19_0_0"/>
      <w:bookmarkEnd w:id="145"/>
      <w:bookmarkEnd w:id="146"/>
      <w:r w:rsidRPr="004A4D4E">
        <w:rPr>
          <w:rFonts w:ascii="PingFang SC" w:eastAsia="PingFang SC" w:hAnsi="PingFang SC" w:cs="宋体" w:hint="eastAsia"/>
          <w:color w:val="000000"/>
          <w:kern w:val="0"/>
          <w:sz w:val="27"/>
          <w:szCs w:val="27"/>
        </w:rPr>
        <w:t>（知事室長への回議）</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48" w:name="JUMP_SEQ_88"/>
      <w:bookmarkEnd w:id="148"/>
      <w:r w:rsidRPr="004A4D4E">
        <w:rPr>
          <w:rFonts w:ascii="PingFang SC" w:eastAsia="PingFang SC" w:hAnsi="PingFang SC" w:cs="宋体" w:hint="eastAsia"/>
          <w:b/>
          <w:bCs/>
          <w:color w:val="000000"/>
          <w:kern w:val="0"/>
          <w:sz w:val="27"/>
          <w:szCs w:val="27"/>
        </w:rPr>
        <w:t>第19条</w:t>
      </w:r>
      <w:r w:rsidRPr="004A4D4E">
        <w:rPr>
          <w:rFonts w:ascii="PingFang SC" w:eastAsia="PingFang SC" w:hAnsi="PingFang SC" w:cs="宋体" w:hint="eastAsia"/>
          <w:color w:val="000000"/>
          <w:kern w:val="0"/>
          <w:sz w:val="27"/>
          <w:szCs w:val="27"/>
        </w:rPr>
        <w:t xml:space="preserve">　表彰しようとするとき又は第３条第２項の規定により要綱等を定め、若しくはこれを改廃しようとするときは、政策局知事室長（以下「知事室長」という。）に回議しなければならない。ただし、知事室長が別に定める定例的な表彰をしようとするとき又は当該要綱等について知事室長が別に定める軽微な改正をしようとするときは、この限りでない。</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49" w:name="JUMP_SEQ_89"/>
      <w:bookmarkStart w:id="150" w:name="MOKUJI_33"/>
      <w:bookmarkEnd w:id="147"/>
      <w:bookmarkEnd w:id="149"/>
      <w:bookmarkEnd w:id="150"/>
      <w:r w:rsidRPr="004A4D4E">
        <w:rPr>
          <w:rFonts w:ascii="PingFang SC" w:eastAsia="PingFang SC" w:hAnsi="PingFang SC" w:cs="宋体" w:hint="eastAsia"/>
          <w:color w:val="000000"/>
          <w:kern w:val="0"/>
          <w:sz w:val="27"/>
          <w:szCs w:val="27"/>
        </w:rPr>
        <w:t>２　知事室長は、前項の回議を受けたときは、必要な調整をし、又は意見を述べることができる。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51" w:name="JUMP_SEQ_90"/>
      <w:bookmarkStart w:id="152" w:name="MOKUJI_34"/>
      <w:bookmarkStart w:id="153" w:name="JUMP_JYO_20_0_0"/>
      <w:bookmarkEnd w:id="151"/>
      <w:bookmarkEnd w:id="152"/>
      <w:r w:rsidRPr="004A4D4E">
        <w:rPr>
          <w:rFonts w:ascii="PingFang SC" w:eastAsia="PingFang SC" w:hAnsi="PingFang SC" w:cs="宋体" w:hint="eastAsia"/>
          <w:color w:val="000000"/>
          <w:kern w:val="0"/>
          <w:sz w:val="27"/>
          <w:szCs w:val="27"/>
        </w:rPr>
        <w:t>（共催の場合の特例）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54" w:name="JUMP_SEQ_91"/>
      <w:bookmarkEnd w:id="153"/>
      <w:bookmarkEnd w:id="154"/>
      <w:r w:rsidRPr="004A4D4E">
        <w:rPr>
          <w:rFonts w:ascii="PingFang SC" w:eastAsia="PingFang SC" w:hAnsi="PingFang SC" w:cs="宋体" w:hint="eastAsia"/>
          <w:b/>
          <w:bCs/>
          <w:color w:val="000000"/>
          <w:kern w:val="0"/>
          <w:sz w:val="27"/>
          <w:szCs w:val="27"/>
        </w:rPr>
        <w:t>第20条</w:t>
      </w:r>
      <w:r w:rsidRPr="004A4D4E">
        <w:rPr>
          <w:rFonts w:ascii="PingFang SC" w:eastAsia="PingFang SC" w:hAnsi="PingFang SC" w:cs="宋体" w:hint="eastAsia"/>
          <w:color w:val="000000"/>
          <w:kern w:val="0"/>
          <w:sz w:val="27"/>
          <w:szCs w:val="27"/>
        </w:rPr>
        <w:t xml:space="preserve">　県と他の団体との共催による行事等において、特に表彰しようとするときは、この訓令の趣旨に反しない範囲で、共催団体との協議により表彰することができる。この場合は、前条の規定を準用する。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155" w:name="JUMP_SEQ_92"/>
      <w:bookmarkStart w:id="156" w:name="MOKUJI_35"/>
      <w:bookmarkEnd w:id="155"/>
      <w:bookmarkEnd w:id="156"/>
      <w:r w:rsidRPr="004A4D4E">
        <w:rPr>
          <w:rFonts w:ascii="PingFang SC" w:eastAsia="PingFang SC" w:hAnsi="PingFang SC" w:cs="宋体" w:hint="eastAsia"/>
          <w:color w:val="000000"/>
          <w:kern w:val="0"/>
          <w:sz w:val="27"/>
          <w:szCs w:val="27"/>
        </w:rPr>
        <w:t>附　則</w:t>
      </w:r>
    </w:p>
    <w:p w:rsidR="004A4D4E" w:rsidRPr="004A4D4E" w:rsidRDefault="004A4D4E" w:rsidP="004A4D4E">
      <w:pPr>
        <w:widowControl/>
        <w:ind w:firstLine="200"/>
        <w:jc w:val="left"/>
        <w:rPr>
          <w:rFonts w:ascii="PingFang SC" w:eastAsia="PingFang SC" w:hAnsi="PingFang SC" w:cs="宋体" w:hint="eastAsia"/>
          <w:color w:val="000000"/>
          <w:kern w:val="0"/>
          <w:sz w:val="27"/>
          <w:szCs w:val="27"/>
        </w:rPr>
      </w:pPr>
      <w:bookmarkStart w:id="157" w:name="JUMP_SEQ_93"/>
      <w:bookmarkEnd w:id="157"/>
      <w:r w:rsidRPr="004A4D4E">
        <w:rPr>
          <w:rFonts w:ascii="PingFang SC" w:eastAsia="PingFang SC" w:hAnsi="PingFang SC" w:cs="宋体" w:hint="eastAsia"/>
          <w:color w:val="000000"/>
          <w:kern w:val="0"/>
          <w:sz w:val="27"/>
          <w:szCs w:val="27"/>
        </w:rPr>
        <w:t>この訓令は、昭和41年６月１日から施行する。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158" w:name="JUMP_SEQ_94"/>
      <w:bookmarkStart w:id="159" w:name="MOKUJI_36"/>
      <w:bookmarkStart w:id="160" w:name="JUMP_SEQ_95"/>
      <w:bookmarkStart w:id="161" w:name="MOKUJI_37"/>
      <w:bookmarkStart w:id="162" w:name="JUMP_FUSOKU_CODE_34393000002200000000"/>
      <w:bookmarkEnd w:id="158"/>
      <w:bookmarkEnd w:id="159"/>
      <w:bookmarkEnd w:id="160"/>
      <w:bookmarkEnd w:id="161"/>
      <w:r w:rsidRPr="004A4D4E">
        <w:rPr>
          <w:rFonts w:ascii="PingFang SC" w:eastAsia="PingFang SC" w:hAnsi="PingFang SC" w:cs="宋体" w:hint="eastAsia"/>
          <w:color w:val="000000"/>
          <w:kern w:val="0"/>
          <w:sz w:val="27"/>
          <w:szCs w:val="27"/>
        </w:rPr>
        <w:t>附　則（昭和43年８月16日訓令第22号）</w:t>
      </w:r>
    </w:p>
    <w:p w:rsidR="004A4D4E" w:rsidRPr="004A4D4E" w:rsidRDefault="004A4D4E" w:rsidP="004A4D4E">
      <w:pPr>
        <w:widowControl/>
        <w:ind w:firstLine="200"/>
        <w:jc w:val="left"/>
        <w:rPr>
          <w:rFonts w:ascii="PingFang SC" w:eastAsia="PingFang SC" w:hAnsi="PingFang SC" w:cs="宋体" w:hint="eastAsia"/>
          <w:color w:val="000000"/>
          <w:kern w:val="0"/>
          <w:sz w:val="27"/>
          <w:szCs w:val="27"/>
        </w:rPr>
      </w:pPr>
      <w:bookmarkStart w:id="163" w:name="JUMP_SEQ_96"/>
      <w:bookmarkEnd w:id="162"/>
      <w:bookmarkEnd w:id="163"/>
      <w:r w:rsidRPr="004A4D4E">
        <w:rPr>
          <w:rFonts w:ascii="PingFang SC" w:eastAsia="PingFang SC" w:hAnsi="PingFang SC" w:cs="宋体" w:hint="eastAsia"/>
          <w:color w:val="000000"/>
          <w:kern w:val="0"/>
          <w:sz w:val="27"/>
          <w:szCs w:val="27"/>
        </w:rPr>
        <w:t>この訓令は、公表の日から施行する。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164" w:name="JUMP_SEQ_97"/>
      <w:bookmarkStart w:id="165" w:name="MOKUJI_38"/>
      <w:bookmarkStart w:id="166" w:name="JUMP_FUSOKU_CODE_34693000000500000000"/>
      <w:bookmarkEnd w:id="164"/>
      <w:bookmarkEnd w:id="165"/>
      <w:r w:rsidRPr="004A4D4E">
        <w:rPr>
          <w:rFonts w:ascii="PingFang SC" w:eastAsia="PingFang SC" w:hAnsi="PingFang SC" w:cs="宋体" w:hint="eastAsia"/>
          <w:color w:val="000000"/>
          <w:kern w:val="0"/>
          <w:sz w:val="27"/>
          <w:szCs w:val="27"/>
        </w:rPr>
        <w:t>附　則（昭和46年３月31日訓令第５号）</w:t>
      </w:r>
    </w:p>
    <w:p w:rsidR="004A4D4E" w:rsidRPr="004A4D4E" w:rsidRDefault="004A4D4E" w:rsidP="004A4D4E">
      <w:pPr>
        <w:widowControl/>
        <w:ind w:firstLine="200"/>
        <w:jc w:val="left"/>
        <w:rPr>
          <w:rFonts w:ascii="PingFang SC" w:eastAsia="PingFang SC" w:hAnsi="PingFang SC" w:cs="宋体" w:hint="eastAsia"/>
          <w:color w:val="000000"/>
          <w:kern w:val="0"/>
          <w:sz w:val="27"/>
          <w:szCs w:val="27"/>
        </w:rPr>
      </w:pPr>
      <w:bookmarkStart w:id="167" w:name="JUMP_SEQ_98"/>
      <w:bookmarkEnd w:id="166"/>
      <w:bookmarkEnd w:id="167"/>
      <w:r w:rsidRPr="004A4D4E">
        <w:rPr>
          <w:rFonts w:ascii="PingFang SC" w:eastAsia="PingFang SC" w:hAnsi="PingFang SC" w:cs="宋体" w:hint="eastAsia"/>
          <w:color w:val="000000"/>
          <w:kern w:val="0"/>
          <w:sz w:val="27"/>
          <w:szCs w:val="27"/>
        </w:rPr>
        <w:t>この訓令は、昭和46年４月１日から施行する。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168" w:name="JUMP_SEQ_99"/>
      <w:bookmarkStart w:id="169" w:name="MOKUJI_39"/>
      <w:bookmarkStart w:id="170" w:name="JUMP_FUSOKU_CODE_35293000000600000000"/>
      <w:bookmarkEnd w:id="168"/>
      <w:bookmarkEnd w:id="169"/>
      <w:r w:rsidRPr="004A4D4E">
        <w:rPr>
          <w:rFonts w:ascii="PingFang SC" w:eastAsia="PingFang SC" w:hAnsi="PingFang SC" w:cs="宋体" w:hint="eastAsia"/>
          <w:color w:val="000000"/>
          <w:kern w:val="0"/>
          <w:sz w:val="27"/>
          <w:szCs w:val="27"/>
        </w:rPr>
        <w:t>附　則（昭和52年５月16日訓令第６号）</w:t>
      </w:r>
    </w:p>
    <w:p w:rsidR="004A4D4E" w:rsidRPr="004A4D4E" w:rsidRDefault="004A4D4E" w:rsidP="004A4D4E">
      <w:pPr>
        <w:widowControl/>
        <w:ind w:firstLine="200"/>
        <w:jc w:val="left"/>
        <w:rPr>
          <w:rFonts w:ascii="PingFang SC" w:eastAsia="PingFang SC" w:hAnsi="PingFang SC" w:cs="宋体" w:hint="eastAsia"/>
          <w:color w:val="000000"/>
          <w:kern w:val="0"/>
          <w:sz w:val="27"/>
          <w:szCs w:val="27"/>
        </w:rPr>
      </w:pPr>
      <w:bookmarkStart w:id="171" w:name="JUMP_SEQ_100"/>
      <w:bookmarkEnd w:id="170"/>
      <w:bookmarkEnd w:id="171"/>
      <w:r w:rsidRPr="004A4D4E">
        <w:rPr>
          <w:rFonts w:ascii="PingFang SC" w:eastAsia="PingFang SC" w:hAnsi="PingFang SC" w:cs="宋体" w:hint="eastAsia"/>
          <w:color w:val="000000"/>
          <w:kern w:val="0"/>
          <w:sz w:val="27"/>
          <w:szCs w:val="27"/>
        </w:rPr>
        <w:t>この訓令は、公表の日から施行する。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172" w:name="JUMP_SEQ_101"/>
      <w:bookmarkStart w:id="173" w:name="MOKUJI_40"/>
      <w:bookmarkStart w:id="174" w:name="JUMP_FUSOKU_CODE_35393000000200000000"/>
      <w:bookmarkEnd w:id="172"/>
      <w:bookmarkEnd w:id="173"/>
      <w:r w:rsidRPr="004A4D4E">
        <w:rPr>
          <w:rFonts w:ascii="PingFang SC" w:eastAsia="PingFang SC" w:hAnsi="PingFang SC" w:cs="宋体" w:hint="eastAsia"/>
          <w:color w:val="000000"/>
          <w:kern w:val="0"/>
          <w:sz w:val="27"/>
          <w:szCs w:val="27"/>
        </w:rPr>
        <w:t>附　則（昭和53年２月17日訓令第２号）</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75" w:name="JUMP_SEQ_102"/>
      <w:bookmarkStart w:id="176" w:name="MOKUJI_41"/>
      <w:bookmarkEnd w:id="175"/>
      <w:bookmarkEnd w:id="176"/>
      <w:r w:rsidRPr="004A4D4E">
        <w:rPr>
          <w:rFonts w:ascii="PingFang SC" w:eastAsia="PingFang SC" w:hAnsi="PingFang SC" w:cs="宋体" w:hint="eastAsia"/>
          <w:color w:val="000000"/>
          <w:kern w:val="0"/>
          <w:sz w:val="27"/>
          <w:szCs w:val="27"/>
        </w:rPr>
        <w:t>１　この訓令は、公表の日から施行する。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77" w:name="JUMP_SEQ_103"/>
      <w:bookmarkStart w:id="178" w:name="MOKUJI_42"/>
      <w:bookmarkEnd w:id="177"/>
      <w:bookmarkEnd w:id="178"/>
      <w:r w:rsidRPr="004A4D4E">
        <w:rPr>
          <w:rFonts w:ascii="PingFang SC" w:eastAsia="PingFang SC" w:hAnsi="PingFang SC" w:cs="宋体" w:hint="eastAsia"/>
          <w:color w:val="000000"/>
          <w:kern w:val="0"/>
          <w:sz w:val="27"/>
          <w:szCs w:val="27"/>
        </w:rPr>
        <w:t>２　この訓令の施行の日前に作成された改正前の第４号様式による被表彰者台帳は、改正後の第４号様式による被表彰者台帳とみなす。</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79" w:name="JUMP_SEQ_104"/>
      <w:bookmarkStart w:id="180" w:name="MOKUJI_43"/>
      <w:bookmarkEnd w:id="174"/>
      <w:bookmarkEnd w:id="179"/>
      <w:bookmarkEnd w:id="180"/>
      <w:r w:rsidRPr="004A4D4E">
        <w:rPr>
          <w:rFonts w:ascii="PingFang SC" w:eastAsia="PingFang SC" w:hAnsi="PingFang SC" w:cs="宋体" w:hint="eastAsia"/>
          <w:color w:val="000000"/>
          <w:kern w:val="0"/>
          <w:sz w:val="27"/>
          <w:szCs w:val="27"/>
        </w:rPr>
        <w:t>３　改正前の様式に基づいて調製した用紙は、なお当分の間、所要の調整をして使用することができる。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181" w:name="JUMP_SEQ_105"/>
      <w:bookmarkStart w:id="182" w:name="MOKUJI_44"/>
      <w:bookmarkStart w:id="183" w:name="JUMP_FUSOKU_CODE_35593000001400000000"/>
      <w:bookmarkEnd w:id="181"/>
      <w:bookmarkEnd w:id="182"/>
      <w:r w:rsidRPr="004A4D4E">
        <w:rPr>
          <w:rFonts w:ascii="PingFang SC" w:eastAsia="PingFang SC" w:hAnsi="PingFang SC" w:cs="宋体" w:hint="eastAsia"/>
          <w:color w:val="000000"/>
          <w:kern w:val="0"/>
          <w:sz w:val="27"/>
          <w:szCs w:val="27"/>
        </w:rPr>
        <w:t>附　則（昭和55年４月28日訓令第14号）</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84" w:name="JUMP_SEQ_106"/>
      <w:bookmarkStart w:id="185" w:name="MOKUJI_45"/>
      <w:bookmarkEnd w:id="184"/>
      <w:bookmarkEnd w:id="185"/>
      <w:r w:rsidRPr="004A4D4E">
        <w:rPr>
          <w:rFonts w:ascii="PingFang SC" w:eastAsia="PingFang SC" w:hAnsi="PingFang SC" w:cs="宋体" w:hint="eastAsia"/>
          <w:color w:val="000000"/>
          <w:kern w:val="0"/>
          <w:sz w:val="27"/>
          <w:szCs w:val="27"/>
        </w:rPr>
        <w:t>１　この訓令は、公表の日から施行する。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86" w:name="JUMP_SEQ_107"/>
      <w:bookmarkStart w:id="187" w:name="MOKUJI_46"/>
      <w:bookmarkEnd w:id="186"/>
      <w:bookmarkEnd w:id="187"/>
      <w:r w:rsidRPr="004A4D4E">
        <w:rPr>
          <w:rFonts w:ascii="PingFang SC" w:eastAsia="PingFang SC" w:hAnsi="PingFang SC" w:cs="宋体" w:hint="eastAsia"/>
          <w:color w:val="000000"/>
          <w:kern w:val="0"/>
          <w:sz w:val="27"/>
          <w:szCs w:val="27"/>
        </w:rPr>
        <w:t>２　この訓令の施行の日前に作成された改正前の第４号様式による被表彰者台帳は、改正後の第４号様式による被表彰者台帳とみなす。</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188" w:name="JUMP_SEQ_108"/>
      <w:bookmarkStart w:id="189" w:name="MOKUJI_47"/>
      <w:bookmarkEnd w:id="183"/>
      <w:bookmarkEnd w:id="188"/>
      <w:bookmarkEnd w:id="189"/>
      <w:r w:rsidRPr="004A4D4E">
        <w:rPr>
          <w:rFonts w:ascii="PingFang SC" w:eastAsia="PingFang SC" w:hAnsi="PingFang SC" w:cs="宋体" w:hint="eastAsia"/>
          <w:color w:val="000000"/>
          <w:kern w:val="0"/>
          <w:sz w:val="27"/>
          <w:szCs w:val="27"/>
        </w:rPr>
        <w:t>３　改正前の様式に基づいて調製した用紙は、なお当分の間、所要の調整をして使用することができる。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190" w:name="JUMP_SEQ_109"/>
      <w:bookmarkStart w:id="191" w:name="MOKUJI_48"/>
      <w:bookmarkStart w:id="192" w:name="JUMP_FUSOKU_CODE_35593000002500000000"/>
      <w:bookmarkEnd w:id="190"/>
      <w:bookmarkEnd w:id="191"/>
      <w:r w:rsidRPr="004A4D4E">
        <w:rPr>
          <w:rFonts w:ascii="PingFang SC" w:eastAsia="PingFang SC" w:hAnsi="PingFang SC" w:cs="宋体" w:hint="eastAsia"/>
          <w:color w:val="000000"/>
          <w:kern w:val="0"/>
          <w:sz w:val="27"/>
          <w:szCs w:val="27"/>
        </w:rPr>
        <w:t>附　則（昭和55年12月９日訓令第25号）</w:t>
      </w:r>
    </w:p>
    <w:p w:rsidR="004A4D4E" w:rsidRPr="004A4D4E" w:rsidRDefault="004A4D4E" w:rsidP="004A4D4E">
      <w:pPr>
        <w:widowControl/>
        <w:ind w:firstLine="200"/>
        <w:jc w:val="left"/>
        <w:rPr>
          <w:rFonts w:ascii="PingFang SC" w:eastAsia="PingFang SC" w:hAnsi="PingFang SC" w:cs="宋体" w:hint="eastAsia"/>
          <w:color w:val="000000"/>
          <w:kern w:val="0"/>
          <w:sz w:val="27"/>
          <w:szCs w:val="27"/>
        </w:rPr>
      </w:pPr>
      <w:bookmarkStart w:id="193" w:name="JUMP_SEQ_110"/>
      <w:bookmarkEnd w:id="192"/>
      <w:bookmarkEnd w:id="193"/>
      <w:r w:rsidRPr="004A4D4E">
        <w:rPr>
          <w:rFonts w:ascii="PingFang SC" w:eastAsia="PingFang SC" w:hAnsi="PingFang SC" w:cs="宋体" w:hint="eastAsia"/>
          <w:color w:val="000000"/>
          <w:kern w:val="0"/>
          <w:sz w:val="27"/>
          <w:szCs w:val="27"/>
        </w:rPr>
        <w:t>この訓令は、公表の日から施行する。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194" w:name="JUMP_SEQ_111"/>
      <w:bookmarkStart w:id="195" w:name="MOKUJI_49"/>
      <w:bookmarkStart w:id="196" w:name="JUMP_FUSOKU_CODE_40393000001000000000"/>
      <w:bookmarkEnd w:id="194"/>
      <w:bookmarkEnd w:id="195"/>
      <w:r w:rsidRPr="004A4D4E">
        <w:rPr>
          <w:rFonts w:ascii="PingFang SC" w:eastAsia="PingFang SC" w:hAnsi="PingFang SC" w:cs="宋体" w:hint="eastAsia"/>
          <w:color w:val="000000"/>
          <w:kern w:val="0"/>
          <w:sz w:val="27"/>
          <w:szCs w:val="27"/>
        </w:rPr>
        <w:t>附　則（平成３年５月31日訓令第10号）</w:t>
      </w:r>
    </w:p>
    <w:p w:rsidR="004A4D4E" w:rsidRPr="004A4D4E" w:rsidRDefault="004A4D4E" w:rsidP="004A4D4E">
      <w:pPr>
        <w:widowControl/>
        <w:ind w:firstLine="200"/>
        <w:jc w:val="left"/>
        <w:rPr>
          <w:rFonts w:ascii="PingFang SC" w:eastAsia="PingFang SC" w:hAnsi="PingFang SC" w:cs="宋体" w:hint="eastAsia"/>
          <w:color w:val="000000"/>
          <w:kern w:val="0"/>
          <w:sz w:val="27"/>
          <w:szCs w:val="27"/>
        </w:rPr>
      </w:pPr>
      <w:bookmarkStart w:id="197" w:name="JUMP_SEQ_112"/>
      <w:bookmarkEnd w:id="196"/>
      <w:bookmarkEnd w:id="197"/>
      <w:r w:rsidRPr="004A4D4E">
        <w:rPr>
          <w:rFonts w:ascii="PingFang SC" w:eastAsia="PingFang SC" w:hAnsi="PingFang SC" w:cs="宋体" w:hint="eastAsia"/>
          <w:color w:val="000000"/>
          <w:kern w:val="0"/>
          <w:sz w:val="27"/>
          <w:szCs w:val="27"/>
        </w:rPr>
        <w:t>この訓令は、平成３年６月１日から施行する。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198" w:name="JUMP_SEQ_113"/>
      <w:bookmarkStart w:id="199" w:name="MOKUJI_50"/>
      <w:bookmarkStart w:id="200" w:name="JUMP_FUSOKU_CODE_40693000000500000000"/>
      <w:bookmarkEnd w:id="198"/>
      <w:bookmarkEnd w:id="199"/>
      <w:r w:rsidRPr="004A4D4E">
        <w:rPr>
          <w:rFonts w:ascii="PingFang SC" w:eastAsia="PingFang SC" w:hAnsi="PingFang SC" w:cs="宋体" w:hint="eastAsia"/>
          <w:color w:val="000000"/>
          <w:kern w:val="0"/>
          <w:sz w:val="27"/>
          <w:szCs w:val="27"/>
        </w:rPr>
        <w:t>附　則（平成６年３月31日訓令第５号）</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201" w:name="JUMP_SEQ_114"/>
      <w:bookmarkStart w:id="202" w:name="MOKUJI_51"/>
      <w:bookmarkEnd w:id="18"/>
      <w:bookmarkEnd w:id="201"/>
      <w:bookmarkEnd w:id="202"/>
      <w:r w:rsidRPr="004A4D4E">
        <w:rPr>
          <w:rFonts w:ascii="PingFang SC" w:eastAsia="PingFang SC" w:hAnsi="PingFang SC" w:cs="宋体" w:hint="eastAsia"/>
          <w:color w:val="000000"/>
          <w:kern w:val="0"/>
          <w:sz w:val="27"/>
          <w:szCs w:val="27"/>
        </w:rPr>
        <w:t>１　この訓令は、平成６年４月１日から施行する。</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203" w:name="JUMP_SEQ_115"/>
      <w:bookmarkStart w:id="204" w:name="MOKUJI_52"/>
      <w:bookmarkEnd w:id="35"/>
      <w:bookmarkEnd w:id="203"/>
      <w:bookmarkEnd w:id="204"/>
      <w:r w:rsidRPr="004A4D4E">
        <w:rPr>
          <w:rFonts w:ascii="PingFang SC" w:eastAsia="PingFang SC" w:hAnsi="PingFang SC" w:cs="宋体" w:hint="eastAsia"/>
          <w:color w:val="000000"/>
          <w:kern w:val="0"/>
          <w:sz w:val="27"/>
          <w:szCs w:val="27"/>
        </w:rPr>
        <w:t>２　この訓令の施行の日前に作成された改正前の第３号様式又は第４号様式による被表彰者台帳は、改正後の第３号様式又は第４号様式による被表彰者台帳とみなす。</w:t>
      </w:r>
    </w:p>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bookmarkStart w:id="205" w:name="JUMP_SEQ_116"/>
      <w:bookmarkStart w:id="206" w:name="MOKUJI_53"/>
      <w:bookmarkEnd w:id="95"/>
      <w:bookmarkEnd w:id="200"/>
      <w:bookmarkEnd w:id="205"/>
      <w:bookmarkEnd w:id="206"/>
      <w:r w:rsidRPr="004A4D4E">
        <w:rPr>
          <w:rFonts w:ascii="PingFang SC" w:eastAsia="PingFang SC" w:hAnsi="PingFang SC" w:cs="宋体" w:hint="eastAsia"/>
          <w:color w:val="000000"/>
          <w:kern w:val="0"/>
          <w:sz w:val="27"/>
          <w:szCs w:val="27"/>
        </w:rPr>
        <w:t>３　改正前の様式に基づいて作成した用紙は、なお当分の間、使用することができる。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207" w:name="JUMP_SEQ_117"/>
      <w:bookmarkStart w:id="208" w:name="MOKUJI_54"/>
      <w:bookmarkStart w:id="209" w:name="JUMP_FUSOKU_CODE_40793000000800000000"/>
      <w:bookmarkEnd w:id="207"/>
      <w:bookmarkEnd w:id="208"/>
      <w:r w:rsidRPr="004A4D4E">
        <w:rPr>
          <w:rFonts w:ascii="PingFang SC" w:eastAsia="PingFang SC" w:hAnsi="PingFang SC" w:cs="宋体" w:hint="eastAsia"/>
          <w:color w:val="000000"/>
          <w:kern w:val="0"/>
          <w:sz w:val="27"/>
          <w:szCs w:val="27"/>
        </w:rPr>
        <w:t>附　則（平成７年５月30日訓令第８号）</w:t>
      </w:r>
    </w:p>
    <w:p w:rsidR="004A4D4E" w:rsidRPr="004A4D4E" w:rsidRDefault="004A4D4E" w:rsidP="004A4D4E">
      <w:pPr>
        <w:widowControl/>
        <w:ind w:firstLine="200"/>
        <w:jc w:val="left"/>
        <w:rPr>
          <w:rFonts w:ascii="PingFang SC" w:eastAsia="PingFang SC" w:hAnsi="PingFang SC" w:cs="宋体" w:hint="eastAsia"/>
          <w:color w:val="000000"/>
          <w:kern w:val="0"/>
          <w:sz w:val="27"/>
          <w:szCs w:val="27"/>
        </w:rPr>
      </w:pPr>
      <w:bookmarkStart w:id="210" w:name="JUMP_SEQ_118"/>
      <w:bookmarkEnd w:id="209"/>
      <w:bookmarkEnd w:id="210"/>
      <w:r w:rsidRPr="004A4D4E">
        <w:rPr>
          <w:rFonts w:ascii="PingFang SC" w:eastAsia="PingFang SC" w:hAnsi="PingFang SC" w:cs="宋体" w:hint="eastAsia"/>
          <w:color w:val="000000"/>
          <w:kern w:val="0"/>
          <w:sz w:val="27"/>
          <w:szCs w:val="27"/>
        </w:rPr>
        <w:t>この訓令は、平成７年６月１日から施行する。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211" w:name="JUMP_SEQ_119"/>
      <w:bookmarkStart w:id="212" w:name="MOKUJI_55"/>
      <w:bookmarkStart w:id="213" w:name="JUMP_FUSOKU_CODE_41093000000100000000"/>
      <w:bookmarkEnd w:id="211"/>
      <w:bookmarkEnd w:id="212"/>
      <w:r w:rsidRPr="004A4D4E">
        <w:rPr>
          <w:rFonts w:ascii="PingFang SC" w:eastAsia="PingFang SC" w:hAnsi="PingFang SC" w:cs="宋体" w:hint="eastAsia"/>
          <w:color w:val="000000"/>
          <w:kern w:val="0"/>
          <w:sz w:val="27"/>
          <w:szCs w:val="27"/>
        </w:rPr>
        <w:t>附　則（平成10年３月31日訓令第１号）</w:t>
      </w:r>
    </w:p>
    <w:p w:rsidR="004A4D4E" w:rsidRPr="004A4D4E" w:rsidRDefault="004A4D4E" w:rsidP="004A4D4E">
      <w:pPr>
        <w:widowControl/>
        <w:ind w:firstLine="200"/>
        <w:jc w:val="left"/>
        <w:rPr>
          <w:rFonts w:ascii="PingFang SC" w:eastAsia="PingFang SC" w:hAnsi="PingFang SC" w:cs="宋体" w:hint="eastAsia"/>
          <w:color w:val="000000"/>
          <w:kern w:val="0"/>
          <w:sz w:val="27"/>
          <w:szCs w:val="27"/>
        </w:rPr>
      </w:pPr>
      <w:bookmarkStart w:id="214" w:name="JUMP_SEQ_120"/>
      <w:bookmarkEnd w:id="213"/>
      <w:bookmarkEnd w:id="214"/>
      <w:r w:rsidRPr="004A4D4E">
        <w:rPr>
          <w:rFonts w:ascii="PingFang SC" w:eastAsia="PingFang SC" w:hAnsi="PingFang SC" w:cs="宋体" w:hint="eastAsia"/>
          <w:color w:val="000000"/>
          <w:kern w:val="0"/>
          <w:sz w:val="27"/>
          <w:szCs w:val="27"/>
        </w:rPr>
        <w:t>この訓令は、平成10年４月１日から施行する。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215" w:name="JUMP_SEQ_121"/>
      <w:bookmarkStart w:id="216" w:name="MOKUJI_56"/>
      <w:bookmarkStart w:id="217" w:name="JUMP_FUSOKU_CODE_41193000000500000000"/>
      <w:bookmarkEnd w:id="215"/>
      <w:bookmarkEnd w:id="216"/>
      <w:r w:rsidRPr="004A4D4E">
        <w:rPr>
          <w:rFonts w:ascii="PingFang SC" w:eastAsia="PingFang SC" w:hAnsi="PingFang SC" w:cs="宋体" w:hint="eastAsia"/>
          <w:color w:val="000000"/>
          <w:kern w:val="0"/>
          <w:sz w:val="27"/>
          <w:szCs w:val="27"/>
        </w:rPr>
        <w:t>附　則（平成11年３月31日訓令第５号）</w:t>
      </w:r>
    </w:p>
    <w:p w:rsidR="004A4D4E" w:rsidRPr="004A4D4E" w:rsidRDefault="004A4D4E" w:rsidP="004A4D4E">
      <w:pPr>
        <w:widowControl/>
        <w:ind w:firstLine="200"/>
        <w:jc w:val="left"/>
        <w:rPr>
          <w:rFonts w:ascii="PingFang SC" w:eastAsia="PingFang SC" w:hAnsi="PingFang SC" w:cs="宋体" w:hint="eastAsia"/>
          <w:color w:val="000000"/>
          <w:kern w:val="0"/>
          <w:sz w:val="27"/>
          <w:szCs w:val="27"/>
        </w:rPr>
      </w:pPr>
      <w:bookmarkStart w:id="218" w:name="JUMP_SEQ_122"/>
      <w:bookmarkEnd w:id="217"/>
      <w:bookmarkEnd w:id="218"/>
      <w:r w:rsidRPr="004A4D4E">
        <w:rPr>
          <w:rFonts w:ascii="PingFang SC" w:eastAsia="PingFang SC" w:hAnsi="PingFang SC" w:cs="宋体" w:hint="eastAsia"/>
          <w:color w:val="000000"/>
          <w:kern w:val="0"/>
          <w:sz w:val="27"/>
          <w:szCs w:val="27"/>
        </w:rPr>
        <w:t>この訓令は、平成11年４月１日から施行する。ただし、第19条の改正規定は、神奈川県部設置条例等の一部を改正する条例（平成10年神奈川県条例第42号）の施行の日〔平成11年６月１日〕から施行する。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219" w:name="JUMP_SEQ_123"/>
      <w:bookmarkStart w:id="220" w:name="MOKUJI_57"/>
      <w:bookmarkStart w:id="221" w:name="JUMP_FUSOKU_CODE_41293000000100000000"/>
      <w:bookmarkEnd w:id="219"/>
      <w:bookmarkEnd w:id="220"/>
      <w:r w:rsidRPr="004A4D4E">
        <w:rPr>
          <w:rFonts w:ascii="PingFang SC" w:eastAsia="PingFang SC" w:hAnsi="PingFang SC" w:cs="宋体" w:hint="eastAsia"/>
          <w:color w:val="000000"/>
          <w:kern w:val="0"/>
          <w:sz w:val="27"/>
          <w:szCs w:val="27"/>
        </w:rPr>
        <w:t>附　則（平成12年３月14日訓令第１号）</w:t>
      </w:r>
    </w:p>
    <w:p w:rsidR="004A4D4E" w:rsidRPr="004A4D4E" w:rsidRDefault="004A4D4E" w:rsidP="004A4D4E">
      <w:pPr>
        <w:widowControl/>
        <w:ind w:firstLine="200"/>
        <w:jc w:val="left"/>
        <w:rPr>
          <w:rFonts w:ascii="PingFang SC" w:eastAsia="PingFang SC" w:hAnsi="PingFang SC" w:cs="宋体" w:hint="eastAsia"/>
          <w:color w:val="000000"/>
          <w:kern w:val="0"/>
          <w:sz w:val="27"/>
          <w:szCs w:val="27"/>
        </w:rPr>
      </w:pPr>
      <w:bookmarkStart w:id="222" w:name="JUMP_SEQ_124"/>
      <w:bookmarkEnd w:id="221"/>
      <w:bookmarkEnd w:id="222"/>
      <w:r w:rsidRPr="004A4D4E">
        <w:rPr>
          <w:rFonts w:ascii="PingFang SC" w:eastAsia="PingFang SC" w:hAnsi="PingFang SC" w:cs="宋体" w:hint="eastAsia"/>
          <w:color w:val="000000"/>
          <w:kern w:val="0"/>
          <w:sz w:val="27"/>
          <w:szCs w:val="27"/>
        </w:rPr>
        <w:t>この訓令は、平成12年４月１日から施行する。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223" w:name="JUMP_SEQ_125"/>
      <w:bookmarkStart w:id="224" w:name="MOKUJI_58"/>
      <w:bookmarkStart w:id="225" w:name="JUMP_FUSOKU_CODE_41793000003200000000"/>
      <w:bookmarkEnd w:id="223"/>
      <w:bookmarkEnd w:id="224"/>
      <w:r w:rsidRPr="004A4D4E">
        <w:rPr>
          <w:rFonts w:ascii="PingFang SC" w:eastAsia="PingFang SC" w:hAnsi="PingFang SC" w:cs="宋体" w:hint="eastAsia"/>
          <w:color w:val="000000"/>
          <w:kern w:val="0"/>
          <w:sz w:val="27"/>
          <w:szCs w:val="27"/>
        </w:rPr>
        <w:t>附　則（平成17年７月８日訓令第32号）</w:t>
      </w:r>
    </w:p>
    <w:p w:rsidR="004A4D4E" w:rsidRPr="004A4D4E" w:rsidRDefault="004A4D4E" w:rsidP="004A4D4E">
      <w:pPr>
        <w:widowControl/>
        <w:ind w:firstLine="200"/>
        <w:jc w:val="left"/>
        <w:rPr>
          <w:rFonts w:ascii="PingFang SC" w:eastAsia="PingFang SC" w:hAnsi="PingFang SC" w:cs="宋体" w:hint="eastAsia"/>
          <w:color w:val="000000"/>
          <w:kern w:val="0"/>
          <w:sz w:val="27"/>
          <w:szCs w:val="27"/>
        </w:rPr>
      </w:pPr>
      <w:bookmarkStart w:id="226" w:name="JUMP_SEQ_126"/>
      <w:bookmarkEnd w:id="225"/>
      <w:bookmarkEnd w:id="226"/>
      <w:r w:rsidRPr="004A4D4E">
        <w:rPr>
          <w:rFonts w:ascii="PingFang SC" w:eastAsia="PingFang SC" w:hAnsi="PingFang SC" w:cs="宋体" w:hint="eastAsia"/>
          <w:color w:val="000000"/>
          <w:kern w:val="0"/>
          <w:sz w:val="27"/>
          <w:szCs w:val="27"/>
        </w:rPr>
        <w:t>この訓令は、公表の日から施行する。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227" w:name="JUMP_SEQ_127"/>
      <w:bookmarkStart w:id="228" w:name="MOKUJI_59"/>
      <w:bookmarkStart w:id="229" w:name="JUMP_FUSOKU_CODE_41993000000600000000"/>
      <w:bookmarkEnd w:id="227"/>
      <w:bookmarkEnd w:id="228"/>
      <w:r w:rsidRPr="004A4D4E">
        <w:rPr>
          <w:rFonts w:ascii="PingFang SC" w:eastAsia="PingFang SC" w:hAnsi="PingFang SC" w:cs="宋体" w:hint="eastAsia"/>
          <w:color w:val="000000"/>
          <w:kern w:val="0"/>
          <w:sz w:val="27"/>
          <w:szCs w:val="27"/>
        </w:rPr>
        <w:t>附　則（平成19年３月30日訓令第６号）</w:t>
      </w:r>
    </w:p>
    <w:p w:rsidR="004A4D4E" w:rsidRPr="004A4D4E" w:rsidRDefault="004A4D4E" w:rsidP="004A4D4E">
      <w:pPr>
        <w:widowControl/>
        <w:ind w:firstLine="200"/>
        <w:jc w:val="left"/>
        <w:rPr>
          <w:rFonts w:ascii="PingFang SC" w:eastAsia="PingFang SC" w:hAnsi="PingFang SC" w:cs="宋体" w:hint="eastAsia"/>
          <w:color w:val="000000"/>
          <w:kern w:val="0"/>
          <w:sz w:val="27"/>
          <w:szCs w:val="27"/>
        </w:rPr>
      </w:pPr>
      <w:bookmarkStart w:id="230" w:name="JUMP_SEQ_128"/>
      <w:bookmarkEnd w:id="229"/>
      <w:bookmarkEnd w:id="230"/>
      <w:r w:rsidRPr="004A4D4E">
        <w:rPr>
          <w:rFonts w:ascii="PingFang SC" w:eastAsia="PingFang SC" w:hAnsi="PingFang SC" w:cs="宋体" w:hint="eastAsia"/>
          <w:color w:val="000000"/>
          <w:kern w:val="0"/>
          <w:sz w:val="27"/>
          <w:szCs w:val="27"/>
        </w:rPr>
        <w:t>この訓令は、平成19年４月１日から施行する。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231" w:name="JUMP_SEQ_129"/>
      <w:bookmarkStart w:id="232" w:name="MOKUJI_60"/>
      <w:bookmarkStart w:id="233" w:name="JUMP_FUSOKU_CODE_42093000000100000000"/>
      <w:bookmarkEnd w:id="231"/>
      <w:bookmarkEnd w:id="232"/>
      <w:r w:rsidRPr="004A4D4E">
        <w:rPr>
          <w:rFonts w:ascii="PingFang SC" w:eastAsia="PingFang SC" w:hAnsi="PingFang SC" w:cs="宋体" w:hint="eastAsia"/>
          <w:color w:val="000000"/>
          <w:kern w:val="0"/>
          <w:sz w:val="27"/>
          <w:szCs w:val="27"/>
        </w:rPr>
        <w:t>附　則（平成20年３月31日訓令第１号）</w:t>
      </w:r>
    </w:p>
    <w:p w:rsidR="004A4D4E" w:rsidRPr="004A4D4E" w:rsidRDefault="004A4D4E" w:rsidP="004A4D4E">
      <w:pPr>
        <w:widowControl/>
        <w:ind w:firstLine="200"/>
        <w:jc w:val="left"/>
        <w:rPr>
          <w:rFonts w:ascii="PingFang SC" w:eastAsia="PingFang SC" w:hAnsi="PingFang SC" w:cs="宋体" w:hint="eastAsia"/>
          <w:color w:val="000000"/>
          <w:kern w:val="0"/>
          <w:sz w:val="27"/>
          <w:szCs w:val="27"/>
        </w:rPr>
      </w:pPr>
      <w:bookmarkStart w:id="234" w:name="JUMP_SEQ_130"/>
      <w:bookmarkEnd w:id="233"/>
      <w:bookmarkEnd w:id="234"/>
      <w:r w:rsidRPr="004A4D4E">
        <w:rPr>
          <w:rFonts w:ascii="PingFang SC" w:eastAsia="PingFang SC" w:hAnsi="PingFang SC" w:cs="宋体" w:hint="eastAsia"/>
          <w:color w:val="000000"/>
          <w:kern w:val="0"/>
          <w:sz w:val="27"/>
          <w:szCs w:val="27"/>
        </w:rPr>
        <w:t>この訓令は、平成20年４月１日から施行する。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235" w:name="JUMP_SEQ_131"/>
      <w:bookmarkStart w:id="236" w:name="MOKUJI_61"/>
      <w:bookmarkStart w:id="237" w:name="JUMP_FUSOKU_CODE_42293000000700000000"/>
      <w:bookmarkEnd w:id="235"/>
      <w:bookmarkEnd w:id="236"/>
      <w:r w:rsidRPr="004A4D4E">
        <w:rPr>
          <w:rFonts w:ascii="PingFang SC" w:eastAsia="PingFang SC" w:hAnsi="PingFang SC" w:cs="宋体" w:hint="eastAsia"/>
          <w:color w:val="000000"/>
          <w:kern w:val="0"/>
          <w:sz w:val="27"/>
          <w:szCs w:val="27"/>
        </w:rPr>
        <w:t>附　則（平成22年３月30日訓令第７号）</w:t>
      </w:r>
    </w:p>
    <w:p w:rsidR="004A4D4E" w:rsidRPr="004A4D4E" w:rsidRDefault="004A4D4E" w:rsidP="004A4D4E">
      <w:pPr>
        <w:widowControl/>
        <w:ind w:firstLine="200"/>
        <w:jc w:val="left"/>
        <w:rPr>
          <w:rFonts w:ascii="PingFang SC" w:eastAsia="PingFang SC" w:hAnsi="PingFang SC" w:cs="宋体" w:hint="eastAsia"/>
          <w:color w:val="000000"/>
          <w:kern w:val="0"/>
          <w:sz w:val="27"/>
          <w:szCs w:val="27"/>
        </w:rPr>
      </w:pPr>
      <w:bookmarkStart w:id="238" w:name="JUMP_SEQ_132"/>
      <w:bookmarkEnd w:id="237"/>
      <w:bookmarkEnd w:id="238"/>
      <w:r w:rsidRPr="004A4D4E">
        <w:rPr>
          <w:rFonts w:ascii="PingFang SC" w:eastAsia="PingFang SC" w:hAnsi="PingFang SC" w:cs="宋体" w:hint="eastAsia"/>
          <w:color w:val="000000"/>
          <w:kern w:val="0"/>
          <w:sz w:val="27"/>
          <w:szCs w:val="27"/>
        </w:rPr>
        <w:t>この訓令は、平成22年４月１日から施行する。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239" w:name="JUMP_SEQ_133"/>
      <w:bookmarkStart w:id="240" w:name="MOKUJI_62"/>
      <w:bookmarkStart w:id="241" w:name="JUMP_FUSOKU_CODE_42393000000100000000"/>
      <w:bookmarkEnd w:id="239"/>
      <w:bookmarkEnd w:id="240"/>
      <w:r w:rsidRPr="004A4D4E">
        <w:rPr>
          <w:rFonts w:ascii="PingFang SC" w:eastAsia="PingFang SC" w:hAnsi="PingFang SC" w:cs="宋体" w:hint="eastAsia"/>
          <w:color w:val="000000"/>
          <w:kern w:val="0"/>
          <w:sz w:val="27"/>
          <w:szCs w:val="27"/>
        </w:rPr>
        <w:t>附　則（平成23年３月29日訓令第１号）</w:t>
      </w:r>
    </w:p>
    <w:p w:rsidR="004A4D4E" w:rsidRPr="004A4D4E" w:rsidRDefault="004A4D4E" w:rsidP="004A4D4E">
      <w:pPr>
        <w:widowControl/>
        <w:ind w:firstLine="200"/>
        <w:jc w:val="left"/>
        <w:rPr>
          <w:rFonts w:ascii="PingFang SC" w:eastAsia="PingFang SC" w:hAnsi="PingFang SC" w:cs="宋体" w:hint="eastAsia"/>
          <w:color w:val="000000"/>
          <w:kern w:val="0"/>
          <w:sz w:val="27"/>
          <w:szCs w:val="27"/>
        </w:rPr>
      </w:pPr>
      <w:bookmarkStart w:id="242" w:name="JUMP_SEQ_134"/>
      <w:bookmarkEnd w:id="241"/>
      <w:bookmarkEnd w:id="242"/>
      <w:r w:rsidRPr="004A4D4E">
        <w:rPr>
          <w:rFonts w:ascii="PingFang SC" w:eastAsia="PingFang SC" w:hAnsi="PingFang SC" w:cs="宋体" w:hint="eastAsia"/>
          <w:color w:val="000000"/>
          <w:kern w:val="0"/>
          <w:sz w:val="27"/>
          <w:szCs w:val="27"/>
        </w:rPr>
        <w:t>この訓令は、平成23年４月１日から施行する。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243" w:name="JUMP_SEQ_135"/>
      <w:bookmarkStart w:id="244" w:name="MOKUJI_63"/>
      <w:bookmarkStart w:id="245" w:name="JUMP_FUSOKU_CODE_42593000000200000000"/>
      <w:bookmarkEnd w:id="243"/>
      <w:bookmarkEnd w:id="244"/>
      <w:r w:rsidRPr="004A4D4E">
        <w:rPr>
          <w:rFonts w:ascii="PingFang SC" w:eastAsia="PingFang SC" w:hAnsi="PingFang SC" w:cs="宋体" w:hint="eastAsia"/>
          <w:color w:val="000000"/>
          <w:kern w:val="0"/>
          <w:sz w:val="27"/>
          <w:szCs w:val="27"/>
        </w:rPr>
        <w:t>附　則（平成25年３月29日訓令第２号）</w:t>
      </w:r>
    </w:p>
    <w:p w:rsidR="004A4D4E" w:rsidRPr="004A4D4E" w:rsidRDefault="004A4D4E" w:rsidP="004A4D4E">
      <w:pPr>
        <w:widowControl/>
        <w:ind w:firstLine="200"/>
        <w:jc w:val="left"/>
        <w:rPr>
          <w:rFonts w:ascii="PingFang SC" w:eastAsia="PingFang SC" w:hAnsi="PingFang SC" w:cs="宋体" w:hint="eastAsia"/>
          <w:color w:val="000000"/>
          <w:kern w:val="0"/>
          <w:sz w:val="27"/>
          <w:szCs w:val="27"/>
        </w:rPr>
      </w:pPr>
      <w:bookmarkStart w:id="246" w:name="JUMP_SEQ_136"/>
      <w:bookmarkEnd w:id="245"/>
      <w:bookmarkEnd w:id="246"/>
      <w:r w:rsidRPr="004A4D4E">
        <w:rPr>
          <w:rFonts w:ascii="PingFang SC" w:eastAsia="PingFang SC" w:hAnsi="PingFang SC" w:cs="宋体" w:hint="eastAsia"/>
          <w:color w:val="000000"/>
          <w:kern w:val="0"/>
          <w:sz w:val="27"/>
          <w:szCs w:val="27"/>
        </w:rPr>
        <w:t>この訓令は、平成25年４月１日から施行する。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247" w:name="JUMP_SEQ_137"/>
      <w:bookmarkStart w:id="248" w:name="MOKUJI_64"/>
      <w:bookmarkStart w:id="249" w:name="JUMP_FUSOKU_CODE_42693000001400000000"/>
      <w:bookmarkEnd w:id="247"/>
      <w:bookmarkEnd w:id="248"/>
      <w:r w:rsidRPr="004A4D4E">
        <w:rPr>
          <w:rFonts w:ascii="PingFang SC" w:eastAsia="PingFang SC" w:hAnsi="PingFang SC" w:cs="宋体" w:hint="eastAsia"/>
          <w:color w:val="000000"/>
          <w:kern w:val="0"/>
          <w:sz w:val="27"/>
          <w:szCs w:val="27"/>
        </w:rPr>
        <w:t>附　則（平成26年４月15日訓令第14号）</w:t>
      </w:r>
    </w:p>
    <w:p w:rsidR="004A4D4E" w:rsidRPr="004A4D4E" w:rsidRDefault="004A4D4E" w:rsidP="004A4D4E">
      <w:pPr>
        <w:widowControl/>
        <w:ind w:firstLine="200"/>
        <w:jc w:val="left"/>
        <w:rPr>
          <w:rFonts w:ascii="PingFang SC" w:eastAsia="PingFang SC" w:hAnsi="PingFang SC" w:cs="宋体" w:hint="eastAsia"/>
          <w:color w:val="000000"/>
          <w:kern w:val="0"/>
          <w:sz w:val="27"/>
          <w:szCs w:val="27"/>
        </w:rPr>
      </w:pPr>
      <w:bookmarkStart w:id="250" w:name="JUMP_SEQ_138"/>
      <w:bookmarkEnd w:id="249"/>
      <w:bookmarkEnd w:id="250"/>
      <w:r w:rsidRPr="004A4D4E">
        <w:rPr>
          <w:rFonts w:ascii="PingFang SC" w:eastAsia="PingFang SC" w:hAnsi="PingFang SC" w:cs="宋体" w:hint="eastAsia"/>
          <w:color w:val="000000"/>
          <w:kern w:val="0"/>
          <w:sz w:val="27"/>
          <w:szCs w:val="27"/>
        </w:rPr>
        <w:t>この訓令は、公表の日から施行する。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251" w:name="JUMP_SEQ_139"/>
      <w:bookmarkStart w:id="252" w:name="MOKUJI_65"/>
      <w:bookmarkStart w:id="253" w:name="JUMP_FUSOKU_CODE_42893000000900000000"/>
      <w:bookmarkEnd w:id="251"/>
      <w:bookmarkEnd w:id="252"/>
      <w:r w:rsidRPr="004A4D4E">
        <w:rPr>
          <w:rFonts w:ascii="PingFang SC" w:eastAsia="PingFang SC" w:hAnsi="PingFang SC" w:cs="宋体" w:hint="eastAsia"/>
          <w:color w:val="000000"/>
          <w:kern w:val="0"/>
          <w:sz w:val="27"/>
          <w:szCs w:val="27"/>
        </w:rPr>
        <w:t>附　則（平成28年３月29日訓令第９号）</w:t>
      </w:r>
    </w:p>
    <w:p w:rsidR="004A4D4E" w:rsidRPr="004A4D4E" w:rsidRDefault="004A4D4E" w:rsidP="004A4D4E">
      <w:pPr>
        <w:widowControl/>
        <w:ind w:firstLine="200"/>
        <w:jc w:val="left"/>
        <w:rPr>
          <w:rFonts w:ascii="PingFang SC" w:eastAsia="PingFang SC" w:hAnsi="PingFang SC" w:cs="宋体" w:hint="eastAsia"/>
          <w:color w:val="000000"/>
          <w:kern w:val="0"/>
          <w:sz w:val="27"/>
          <w:szCs w:val="27"/>
        </w:rPr>
      </w:pPr>
      <w:bookmarkStart w:id="254" w:name="JUMP_SEQ_140"/>
      <w:bookmarkEnd w:id="253"/>
      <w:bookmarkEnd w:id="254"/>
      <w:r w:rsidRPr="004A4D4E">
        <w:rPr>
          <w:rFonts w:ascii="PingFang SC" w:eastAsia="PingFang SC" w:hAnsi="PingFang SC" w:cs="宋体" w:hint="eastAsia"/>
          <w:color w:val="000000"/>
          <w:kern w:val="0"/>
          <w:sz w:val="27"/>
          <w:szCs w:val="27"/>
        </w:rPr>
        <w:t>この訓令は、平成28年４月１日から施行する。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255" w:name="JUMP_SEQ_141"/>
      <w:bookmarkStart w:id="256" w:name="MOKUJI_66"/>
      <w:bookmarkStart w:id="257" w:name="JUMP_FUSOKU_CODE_50193000000700000000"/>
      <w:bookmarkEnd w:id="255"/>
      <w:bookmarkEnd w:id="256"/>
      <w:r w:rsidRPr="004A4D4E">
        <w:rPr>
          <w:rFonts w:ascii="PingFang SC" w:eastAsia="PingFang SC" w:hAnsi="PingFang SC" w:cs="宋体" w:hint="eastAsia"/>
          <w:color w:val="000000"/>
          <w:kern w:val="0"/>
          <w:sz w:val="27"/>
          <w:szCs w:val="27"/>
        </w:rPr>
        <w:t>附　則（令和元年６月11日訓令第７号）</w:t>
      </w:r>
    </w:p>
    <w:p w:rsidR="004A4D4E" w:rsidRPr="004A4D4E" w:rsidRDefault="004A4D4E" w:rsidP="004A4D4E">
      <w:pPr>
        <w:widowControl/>
        <w:ind w:firstLine="200"/>
        <w:jc w:val="left"/>
        <w:rPr>
          <w:rFonts w:ascii="PingFang SC" w:eastAsia="PingFang SC" w:hAnsi="PingFang SC" w:cs="宋体" w:hint="eastAsia"/>
          <w:color w:val="000000"/>
          <w:kern w:val="0"/>
          <w:sz w:val="27"/>
          <w:szCs w:val="27"/>
        </w:rPr>
      </w:pPr>
      <w:bookmarkStart w:id="258" w:name="JUMP_SEQ_142"/>
      <w:bookmarkEnd w:id="257"/>
      <w:bookmarkEnd w:id="258"/>
      <w:r w:rsidRPr="004A4D4E">
        <w:rPr>
          <w:rFonts w:ascii="PingFang SC" w:eastAsia="PingFang SC" w:hAnsi="PingFang SC" w:cs="宋体" w:hint="eastAsia"/>
          <w:color w:val="000000"/>
          <w:kern w:val="0"/>
          <w:sz w:val="27"/>
          <w:szCs w:val="27"/>
        </w:rPr>
        <w:t>この訓令は、令和元年７月１日から施行する。</w:t>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259" w:name="JUMP_SEQ_143"/>
      <w:bookmarkStart w:id="260" w:name="MOKUJI_67"/>
      <w:bookmarkStart w:id="261" w:name="JUMP_SEQ_144"/>
      <w:bookmarkEnd w:id="259"/>
      <w:bookmarkEnd w:id="260"/>
      <w:bookmarkEnd w:id="261"/>
      <w:r w:rsidRPr="004A4D4E">
        <w:rPr>
          <w:rFonts w:ascii="PingFang SC" w:eastAsia="PingFang SC" w:hAnsi="PingFang SC" w:cs="宋体"/>
          <w:noProof/>
          <w:color w:val="0000FF"/>
          <w:kern w:val="0"/>
          <w:sz w:val="27"/>
          <w:szCs w:val="27"/>
        </w:rPr>
        <w:drawing>
          <wp:inline distT="0" distB="0" distL="0" distR="0">
            <wp:extent cx="207010" cy="151130"/>
            <wp:effectExtent l="0" t="0" r="0" b="1270"/>
            <wp:docPr id="4" name="图片 4" descr="https://en3-jg.d1-law.com/kanagawa-ken/download_RTF.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3-jg.d1-law.com/kanagawa-ken/download_RTF.gif">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4A4D4E">
        <w:rPr>
          <w:rFonts w:ascii="PingFang SC" w:eastAsia="PingFang SC" w:hAnsi="PingFang SC" w:cs="宋体" w:hint="eastAsia"/>
          <w:color w:val="000000"/>
          <w:kern w:val="0"/>
          <w:sz w:val="27"/>
          <w:szCs w:val="27"/>
        </w:rPr>
        <w:t>第１号様式</w:t>
      </w:r>
      <w:bookmarkStart w:id="262" w:name="MOKUJI_68"/>
      <w:bookmarkEnd w:id="262"/>
      <w:r w:rsidRPr="004A4D4E">
        <w:rPr>
          <w:rFonts w:ascii="PingFang SC" w:eastAsia="PingFang SC" w:hAnsi="PingFang SC" w:cs="宋体" w:hint="eastAsia"/>
          <w:color w:val="000000"/>
          <w:kern w:val="0"/>
          <w:sz w:val="27"/>
          <w:szCs w:val="27"/>
        </w:rPr>
        <w:t>（第16条関係）（用紙　日本産業規格Ａ４縦長型）</w:t>
      </w:r>
    </w:p>
    <w:bookmarkStart w:id="263" w:name="JUMP_SEQ_145"/>
    <w:bookmarkEnd w:id="263"/>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r w:rsidRPr="004A4D4E">
        <w:rPr>
          <w:rFonts w:ascii="PingFang SC" w:eastAsia="PingFang SC" w:hAnsi="PingFang SC" w:cs="宋体"/>
          <w:color w:val="000000"/>
          <w:kern w:val="0"/>
          <w:sz w:val="27"/>
          <w:szCs w:val="27"/>
        </w:rPr>
        <w:fldChar w:fldCharType="begin"/>
      </w:r>
      <w:r w:rsidRPr="004A4D4E">
        <w:rPr>
          <w:rFonts w:ascii="PingFang SC" w:eastAsia="PingFang SC" w:hAnsi="PingFang SC" w:cs="宋体"/>
          <w:color w:val="000000"/>
          <w:kern w:val="0"/>
          <w:sz w:val="27"/>
          <w:szCs w:val="27"/>
        </w:rPr>
        <w:instrText xml:space="preserve"> INCLUDEPICTURE "https://en3-jg.d1-law.com/kanagawa-kenw/34193000000700000000/50193000000700000000/000043-001-1_c384.gif" \* MERGEFORMATINET </w:instrText>
      </w:r>
      <w:r w:rsidRPr="004A4D4E">
        <w:rPr>
          <w:rFonts w:ascii="PingFang SC" w:eastAsia="PingFang SC" w:hAnsi="PingFang SC" w:cs="宋体"/>
          <w:color w:val="000000"/>
          <w:kern w:val="0"/>
          <w:sz w:val="27"/>
          <w:szCs w:val="27"/>
        </w:rPr>
        <w:fldChar w:fldCharType="separate"/>
      </w:r>
      <w:r w:rsidRPr="004A4D4E">
        <w:rPr>
          <w:rFonts w:ascii="PingFang SC" w:eastAsia="PingFang SC" w:hAnsi="PingFang SC" w:cs="宋体"/>
          <w:noProof/>
          <w:color w:val="000000"/>
          <w:kern w:val="0"/>
          <w:sz w:val="27"/>
          <w:szCs w:val="27"/>
        </w:rPr>
        <w:drawing>
          <wp:inline distT="0" distB="0" distL="0" distR="0">
            <wp:extent cx="5270500" cy="4392930"/>
            <wp:effectExtent l="0" t="0" r="0" b="1270"/>
            <wp:docPr id="3" name="图片 3" descr="第１号様式（第16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第１号様式（第16条関係）（用紙　日本産業規格Ａ４縦長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4392930"/>
                    </a:xfrm>
                    <a:prstGeom prst="rect">
                      <a:avLst/>
                    </a:prstGeom>
                    <a:noFill/>
                    <a:ln>
                      <a:noFill/>
                    </a:ln>
                  </pic:spPr>
                </pic:pic>
              </a:graphicData>
            </a:graphic>
          </wp:inline>
        </w:drawing>
      </w:r>
      <w:r w:rsidRPr="004A4D4E">
        <w:rPr>
          <w:rFonts w:ascii="PingFang SC" w:eastAsia="PingFang SC" w:hAnsi="PingFang SC" w:cs="宋体"/>
          <w:color w:val="000000"/>
          <w:kern w:val="0"/>
          <w:sz w:val="27"/>
          <w:szCs w:val="27"/>
        </w:rPr>
        <w:fldChar w:fldCharType="end"/>
      </w:r>
    </w:p>
    <w:p w:rsidR="004A4D4E" w:rsidRPr="004A4D4E" w:rsidRDefault="004A4D4E" w:rsidP="004A4D4E">
      <w:pPr>
        <w:widowControl/>
        <w:jc w:val="left"/>
        <w:rPr>
          <w:rFonts w:ascii="PingFang SC" w:eastAsia="PingFang SC" w:hAnsi="PingFang SC" w:cs="宋体" w:hint="eastAsia"/>
          <w:color w:val="000000"/>
          <w:kern w:val="0"/>
          <w:sz w:val="27"/>
          <w:szCs w:val="27"/>
        </w:rPr>
      </w:pPr>
      <w:bookmarkStart w:id="264" w:name="JUMP_SEQ_146"/>
      <w:bookmarkEnd w:id="264"/>
      <w:r w:rsidRPr="004A4D4E">
        <w:rPr>
          <w:rFonts w:ascii="PingFang SC" w:eastAsia="PingFang SC" w:hAnsi="PingFang SC" w:cs="宋体"/>
          <w:noProof/>
          <w:color w:val="0000FF"/>
          <w:kern w:val="0"/>
          <w:sz w:val="27"/>
          <w:szCs w:val="27"/>
        </w:rPr>
        <w:drawing>
          <wp:inline distT="0" distB="0" distL="0" distR="0">
            <wp:extent cx="207010" cy="151130"/>
            <wp:effectExtent l="0" t="0" r="0" b="1270"/>
            <wp:docPr id="2" name="图片 2" descr="https://en3-jg.d1-law.com/kanagawa-ken/download_RTF.gi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3-jg.d1-law.com/kanagawa-ken/download_RTF.gif">
                      <a:hlinkClick r:id="rId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4A4D4E">
        <w:rPr>
          <w:rFonts w:ascii="PingFang SC" w:eastAsia="PingFang SC" w:hAnsi="PingFang SC" w:cs="宋体" w:hint="eastAsia"/>
          <w:color w:val="000000"/>
          <w:kern w:val="0"/>
          <w:sz w:val="27"/>
          <w:szCs w:val="27"/>
        </w:rPr>
        <w:t>第２号様式</w:t>
      </w:r>
      <w:bookmarkStart w:id="265" w:name="MOKUJI_69"/>
      <w:bookmarkEnd w:id="265"/>
      <w:r w:rsidRPr="004A4D4E">
        <w:rPr>
          <w:rFonts w:ascii="PingFang SC" w:eastAsia="PingFang SC" w:hAnsi="PingFang SC" w:cs="宋体" w:hint="eastAsia"/>
          <w:color w:val="000000"/>
          <w:kern w:val="0"/>
          <w:sz w:val="27"/>
          <w:szCs w:val="27"/>
        </w:rPr>
        <w:t>（第16条関係）（用紙　日本産業規格Ａ４縦長型）</w:t>
      </w:r>
    </w:p>
    <w:bookmarkStart w:id="266" w:name="JUMP_SEQ_147"/>
    <w:bookmarkEnd w:id="266"/>
    <w:p w:rsidR="004A4D4E" w:rsidRPr="004A4D4E" w:rsidRDefault="004A4D4E" w:rsidP="004A4D4E">
      <w:pPr>
        <w:widowControl/>
        <w:ind w:hanging="200"/>
        <w:jc w:val="left"/>
        <w:rPr>
          <w:rFonts w:ascii="PingFang SC" w:eastAsia="PingFang SC" w:hAnsi="PingFang SC" w:cs="宋体" w:hint="eastAsia"/>
          <w:color w:val="000000"/>
          <w:kern w:val="0"/>
          <w:sz w:val="27"/>
          <w:szCs w:val="27"/>
        </w:rPr>
      </w:pPr>
      <w:r w:rsidRPr="004A4D4E">
        <w:rPr>
          <w:rFonts w:ascii="PingFang SC" w:eastAsia="PingFang SC" w:hAnsi="PingFang SC" w:cs="宋体"/>
          <w:color w:val="000000"/>
          <w:kern w:val="0"/>
          <w:sz w:val="27"/>
          <w:szCs w:val="27"/>
        </w:rPr>
        <w:fldChar w:fldCharType="begin"/>
      </w:r>
      <w:r w:rsidRPr="004A4D4E">
        <w:rPr>
          <w:rFonts w:ascii="PingFang SC" w:eastAsia="PingFang SC" w:hAnsi="PingFang SC" w:cs="宋体"/>
          <w:color w:val="000000"/>
          <w:kern w:val="0"/>
          <w:sz w:val="27"/>
          <w:szCs w:val="27"/>
        </w:rPr>
        <w:instrText xml:space="preserve"> INCLUDEPICTURE "https://en3-jg.d1-law.com/kanagawa-kenw/34193000000700000000/50193000000700000000/000043-002-1_c384.gif" \* MERGEFORMATINET </w:instrText>
      </w:r>
      <w:r w:rsidRPr="004A4D4E">
        <w:rPr>
          <w:rFonts w:ascii="PingFang SC" w:eastAsia="PingFang SC" w:hAnsi="PingFang SC" w:cs="宋体"/>
          <w:color w:val="000000"/>
          <w:kern w:val="0"/>
          <w:sz w:val="27"/>
          <w:szCs w:val="27"/>
        </w:rPr>
        <w:fldChar w:fldCharType="separate"/>
      </w:r>
      <w:r w:rsidRPr="004A4D4E">
        <w:rPr>
          <w:rFonts w:ascii="PingFang SC" w:eastAsia="PingFang SC" w:hAnsi="PingFang SC" w:cs="宋体"/>
          <w:noProof/>
          <w:color w:val="000000"/>
          <w:kern w:val="0"/>
          <w:sz w:val="27"/>
          <w:szCs w:val="27"/>
        </w:rPr>
        <w:drawing>
          <wp:inline distT="0" distB="0" distL="0" distR="0">
            <wp:extent cx="5270500" cy="6172835"/>
            <wp:effectExtent l="0" t="0" r="0" b="0"/>
            <wp:docPr id="1" name="图片 1" descr="第２号様式（第16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第２号様式（第16条関係）（用紙　日本産業規格Ａ４縦長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6172835"/>
                    </a:xfrm>
                    <a:prstGeom prst="rect">
                      <a:avLst/>
                    </a:prstGeom>
                    <a:noFill/>
                    <a:ln>
                      <a:noFill/>
                    </a:ln>
                  </pic:spPr>
                </pic:pic>
              </a:graphicData>
            </a:graphic>
          </wp:inline>
        </w:drawing>
      </w:r>
      <w:r w:rsidRPr="004A4D4E">
        <w:rPr>
          <w:rFonts w:ascii="PingFang SC" w:eastAsia="PingFang SC" w:hAnsi="PingFang SC" w:cs="宋体"/>
          <w:color w:val="000000"/>
          <w:kern w:val="0"/>
          <w:sz w:val="27"/>
          <w:szCs w:val="27"/>
        </w:rPr>
        <w:fldChar w:fldCharType="end"/>
      </w:r>
    </w:p>
    <w:p w:rsidR="004A4D4E" w:rsidRDefault="004A4D4E"/>
    <w:p w:rsidR="004A4D4E" w:rsidRDefault="004A4D4E"/>
    <w:p w:rsidR="004A4D4E" w:rsidRDefault="004A4D4E"/>
    <w:p w:rsidR="004A4D4E" w:rsidRDefault="004A4D4E"/>
    <w:p w:rsidR="004A4D4E" w:rsidRDefault="004A4D4E">
      <w:pPr>
        <w:rPr>
          <w:rFonts w:hint="eastAsia"/>
        </w:rPr>
      </w:pPr>
    </w:p>
    <w:sectPr w:rsidR="004A4D4E"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4E"/>
    <w:rsid w:val="004A4D4E"/>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E3C4"/>
  <w15:chartTrackingRefBased/>
  <w15:docId w15:val="{F73769E4-4E29-D141-8BB9-4D155E7D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4D4E"/>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4A4D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118659">
      <w:bodyDiv w:val="1"/>
      <w:marLeft w:val="0"/>
      <w:marRight w:val="0"/>
      <w:marTop w:val="0"/>
      <w:marBottom w:val="0"/>
      <w:divBdr>
        <w:top w:val="none" w:sz="0" w:space="0" w:color="auto"/>
        <w:left w:val="none" w:sz="0" w:space="0" w:color="auto"/>
        <w:bottom w:val="none" w:sz="0" w:space="0" w:color="auto"/>
        <w:right w:val="none" w:sz="0" w:space="0" w:color="auto"/>
      </w:divBdr>
      <w:divsChild>
        <w:div w:id="283655054">
          <w:marLeft w:val="800"/>
          <w:marRight w:val="0"/>
          <w:marTop w:val="0"/>
          <w:marBottom w:val="0"/>
          <w:divBdr>
            <w:top w:val="none" w:sz="0" w:space="0" w:color="auto"/>
            <w:left w:val="none" w:sz="0" w:space="0" w:color="auto"/>
            <w:bottom w:val="none" w:sz="0" w:space="0" w:color="auto"/>
            <w:right w:val="none" w:sz="0" w:space="0" w:color="auto"/>
          </w:divBdr>
        </w:div>
        <w:div w:id="1219315696">
          <w:marLeft w:val="5000"/>
          <w:marRight w:val="0"/>
          <w:marTop w:val="0"/>
          <w:marBottom w:val="0"/>
          <w:divBdr>
            <w:top w:val="none" w:sz="0" w:space="0" w:color="auto"/>
            <w:left w:val="none" w:sz="0" w:space="0" w:color="auto"/>
            <w:bottom w:val="none" w:sz="0" w:space="0" w:color="auto"/>
            <w:right w:val="none" w:sz="0" w:space="0" w:color="auto"/>
          </w:divBdr>
        </w:div>
        <w:div w:id="1156148309">
          <w:marLeft w:val="1200"/>
          <w:marRight w:val="0"/>
          <w:marTop w:val="0"/>
          <w:marBottom w:val="0"/>
          <w:divBdr>
            <w:top w:val="none" w:sz="0" w:space="0" w:color="auto"/>
            <w:left w:val="none" w:sz="0" w:space="0" w:color="auto"/>
            <w:bottom w:val="none" w:sz="0" w:space="0" w:color="auto"/>
            <w:right w:val="none" w:sz="0" w:space="0" w:color="auto"/>
          </w:divBdr>
        </w:div>
        <w:div w:id="813449650">
          <w:marLeft w:val="5200"/>
          <w:marRight w:val="0"/>
          <w:marTop w:val="0"/>
          <w:marBottom w:val="0"/>
          <w:divBdr>
            <w:top w:val="none" w:sz="0" w:space="0" w:color="auto"/>
            <w:left w:val="none" w:sz="0" w:space="0" w:color="auto"/>
            <w:bottom w:val="none" w:sz="0" w:space="0" w:color="auto"/>
            <w:right w:val="none" w:sz="0" w:space="0" w:color="auto"/>
          </w:divBdr>
        </w:div>
        <w:div w:id="1577588129">
          <w:marLeft w:val="5200"/>
          <w:marRight w:val="0"/>
          <w:marTop w:val="0"/>
          <w:marBottom w:val="0"/>
          <w:divBdr>
            <w:top w:val="none" w:sz="0" w:space="0" w:color="auto"/>
            <w:left w:val="none" w:sz="0" w:space="0" w:color="auto"/>
            <w:bottom w:val="none" w:sz="0" w:space="0" w:color="auto"/>
            <w:right w:val="none" w:sz="0" w:space="0" w:color="auto"/>
          </w:divBdr>
        </w:div>
        <w:div w:id="1649628680">
          <w:marLeft w:val="600"/>
          <w:marRight w:val="0"/>
          <w:marTop w:val="0"/>
          <w:marBottom w:val="0"/>
          <w:divBdr>
            <w:top w:val="none" w:sz="0" w:space="0" w:color="auto"/>
            <w:left w:val="none" w:sz="0" w:space="0" w:color="auto"/>
            <w:bottom w:val="none" w:sz="0" w:space="0" w:color="auto"/>
            <w:right w:val="none" w:sz="0" w:space="0" w:color="auto"/>
          </w:divBdr>
        </w:div>
        <w:div w:id="98916318">
          <w:marLeft w:val="200"/>
          <w:marRight w:val="0"/>
          <w:marTop w:val="0"/>
          <w:marBottom w:val="0"/>
          <w:divBdr>
            <w:top w:val="none" w:sz="0" w:space="0" w:color="auto"/>
            <w:left w:val="none" w:sz="0" w:space="0" w:color="auto"/>
            <w:bottom w:val="none" w:sz="0" w:space="0" w:color="auto"/>
            <w:right w:val="none" w:sz="0" w:space="0" w:color="auto"/>
          </w:divBdr>
        </w:div>
        <w:div w:id="255139386">
          <w:marLeft w:val="200"/>
          <w:marRight w:val="0"/>
          <w:marTop w:val="0"/>
          <w:marBottom w:val="0"/>
          <w:divBdr>
            <w:top w:val="none" w:sz="0" w:space="0" w:color="auto"/>
            <w:left w:val="none" w:sz="0" w:space="0" w:color="auto"/>
            <w:bottom w:val="none" w:sz="0" w:space="0" w:color="auto"/>
            <w:right w:val="none" w:sz="0" w:space="0" w:color="auto"/>
          </w:divBdr>
        </w:div>
        <w:div w:id="757990194">
          <w:marLeft w:val="200"/>
          <w:marRight w:val="0"/>
          <w:marTop w:val="0"/>
          <w:marBottom w:val="0"/>
          <w:divBdr>
            <w:top w:val="none" w:sz="0" w:space="0" w:color="auto"/>
            <w:left w:val="none" w:sz="0" w:space="0" w:color="auto"/>
            <w:bottom w:val="none" w:sz="0" w:space="0" w:color="auto"/>
            <w:right w:val="none" w:sz="0" w:space="0" w:color="auto"/>
          </w:divBdr>
        </w:div>
        <w:div w:id="784932280">
          <w:marLeft w:val="200"/>
          <w:marRight w:val="0"/>
          <w:marTop w:val="0"/>
          <w:marBottom w:val="0"/>
          <w:divBdr>
            <w:top w:val="none" w:sz="0" w:space="0" w:color="auto"/>
            <w:left w:val="none" w:sz="0" w:space="0" w:color="auto"/>
            <w:bottom w:val="none" w:sz="0" w:space="0" w:color="auto"/>
            <w:right w:val="none" w:sz="0" w:space="0" w:color="auto"/>
          </w:divBdr>
        </w:div>
        <w:div w:id="855577728">
          <w:marLeft w:val="400"/>
          <w:marRight w:val="0"/>
          <w:marTop w:val="0"/>
          <w:marBottom w:val="0"/>
          <w:divBdr>
            <w:top w:val="none" w:sz="0" w:space="0" w:color="auto"/>
            <w:left w:val="none" w:sz="0" w:space="0" w:color="auto"/>
            <w:bottom w:val="none" w:sz="0" w:space="0" w:color="auto"/>
            <w:right w:val="none" w:sz="0" w:space="0" w:color="auto"/>
          </w:divBdr>
        </w:div>
        <w:div w:id="252978722">
          <w:marLeft w:val="400"/>
          <w:marRight w:val="0"/>
          <w:marTop w:val="0"/>
          <w:marBottom w:val="0"/>
          <w:divBdr>
            <w:top w:val="none" w:sz="0" w:space="0" w:color="auto"/>
            <w:left w:val="none" w:sz="0" w:space="0" w:color="auto"/>
            <w:bottom w:val="none" w:sz="0" w:space="0" w:color="auto"/>
            <w:right w:val="none" w:sz="0" w:space="0" w:color="auto"/>
          </w:divBdr>
        </w:div>
        <w:div w:id="1773361242">
          <w:marLeft w:val="400"/>
          <w:marRight w:val="0"/>
          <w:marTop w:val="0"/>
          <w:marBottom w:val="0"/>
          <w:divBdr>
            <w:top w:val="none" w:sz="0" w:space="0" w:color="auto"/>
            <w:left w:val="none" w:sz="0" w:space="0" w:color="auto"/>
            <w:bottom w:val="none" w:sz="0" w:space="0" w:color="auto"/>
            <w:right w:val="none" w:sz="0" w:space="0" w:color="auto"/>
          </w:divBdr>
        </w:div>
        <w:div w:id="480268004">
          <w:marLeft w:val="200"/>
          <w:marRight w:val="0"/>
          <w:marTop w:val="0"/>
          <w:marBottom w:val="0"/>
          <w:divBdr>
            <w:top w:val="none" w:sz="0" w:space="0" w:color="auto"/>
            <w:left w:val="none" w:sz="0" w:space="0" w:color="auto"/>
            <w:bottom w:val="none" w:sz="0" w:space="0" w:color="auto"/>
            <w:right w:val="none" w:sz="0" w:space="0" w:color="auto"/>
          </w:divBdr>
        </w:div>
        <w:div w:id="235625587">
          <w:marLeft w:val="200"/>
          <w:marRight w:val="0"/>
          <w:marTop w:val="0"/>
          <w:marBottom w:val="0"/>
          <w:divBdr>
            <w:top w:val="none" w:sz="0" w:space="0" w:color="auto"/>
            <w:left w:val="none" w:sz="0" w:space="0" w:color="auto"/>
            <w:bottom w:val="none" w:sz="0" w:space="0" w:color="auto"/>
            <w:right w:val="none" w:sz="0" w:space="0" w:color="auto"/>
          </w:divBdr>
        </w:div>
        <w:div w:id="1021518662">
          <w:marLeft w:val="200"/>
          <w:marRight w:val="0"/>
          <w:marTop w:val="0"/>
          <w:marBottom w:val="0"/>
          <w:divBdr>
            <w:top w:val="none" w:sz="0" w:space="0" w:color="auto"/>
            <w:left w:val="none" w:sz="0" w:space="0" w:color="auto"/>
            <w:bottom w:val="none" w:sz="0" w:space="0" w:color="auto"/>
            <w:right w:val="none" w:sz="0" w:space="0" w:color="auto"/>
          </w:divBdr>
        </w:div>
        <w:div w:id="1393383932">
          <w:marLeft w:val="200"/>
          <w:marRight w:val="0"/>
          <w:marTop w:val="0"/>
          <w:marBottom w:val="0"/>
          <w:divBdr>
            <w:top w:val="none" w:sz="0" w:space="0" w:color="auto"/>
            <w:left w:val="none" w:sz="0" w:space="0" w:color="auto"/>
            <w:bottom w:val="none" w:sz="0" w:space="0" w:color="auto"/>
            <w:right w:val="none" w:sz="0" w:space="0" w:color="auto"/>
          </w:divBdr>
        </w:div>
        <w:div w:id="787745915">
          <w:marLeft w:val="200"/>
          <w:marRight w:val="0"/>
          <w:marTop w:val="0"/>
          <w:marBottom w:val="0"/>
          <w:divBdr>
            <w:top w:val="none" w:sz="0" w:space="0" w:color="auto"/>
            <w:left w:val="none" w:sz="0" w:space="0" w:color="auto"/>
            <w:bottom w:val="none" w:sz="0" w:space="0" w:color="auto"/>
            <w:right w:val="none" w:sz="0" w:space="0" w:color="auto"/>
          </w:divBdr>
        </w:div>
        <w:div w:id="1157308998">
          <w:marLeft w:val="200"/>
          <w:marRight w:val="0"/>
          <w:marTop w:val="0"/>
          <w:marBottom w:val="0"/>
          <w:divBdr>
            <w:top w:val="none" w:sz="0" w:space="0" w:color="auto"/>
            <w:left w:val="none" w:sz="0" w:space="0" w:color="auto"/>
            <w:bottom w:val="none" w:sz="0" w:space="0" w:color="auto"/>
            <w:right w:val="none" w:sz="0" w:space="0" w:color="auto"/>
          </w:divBdr>
        </w:div>
        <w:div w:id="1696884621">
          <w:marLeft w:val="200"/>
          <w:marRight w:val="0"/>
          <w:marTop w:val="0"/>
          <w:marBottom w:val="0"/>
          <w:divBdr>
            <w:top w:val="none" w:sz="0" w:space="0" w:color="auto"/>
            <w:left w:val="none" w:sz="0" w:space="0" w:color="auto"/>
            <w:bottom w:val="none" w:sz="0" w:space="0" w:color="auto"/>
            <w:right w:val="none" w:sz="0" w:space="0" w:color="auto"/>
          </w:divBdr>
        </w:div>
        <w:div w:id="780075836">
          <w:marLeft w:val="400"/>
          <w:marRight w:val="0"/>
          <w:marTop w:val="0"/>
          <w:marBottom w:val="0"/>
          <w:divBdr>
            <w:top w:val="none" w:sz="0" w:space="0" w:color="auto"/>
            <w:left w:val="none" w:sz="0" w:space="0" w:color="auto"/>
            <w:bottom w:val="none" w:sz="0" w:space="0" w:color="auto"/>
            <w:right w:val="none" w:sz="0" w:space="0" w:color="auto"/>
          </w:divBdr>
        </w:div>
        <w:div w:id="709955275">
          <w:marLeft w:val="400"/>
          <w:marRight w:val="0"/>
          <w:marTop w:val="0"/>
          <w:marBottom w:val="0"/>
          <w:divBdr>
            <w:top w:val="none" w:sz="0" w:space="0" w:color="auto"/>
            <w:left w:val="none" w:sz="0" w:space="0" w:color="auto"/>
            <w:bottom w:val="none" w:sz="0" w:space="0" w:color="auto"/>
            <w:right w:val="none" w:sz="0" w:space="0" w:color="auto"/>
          </w:divBdr>
        </w:div>
        <w:div w:id="2133859099">
          <w:marLeft w:val="400"/>
          <w:marRight w:val="0"/>
          <w:marTop w:val="0"/>
          <w:marBottom w:val="0"/>
          <w:divBdr>
            <w:top w:val="none" w:sz="0" w:space="0" w:color="auto"/>
            <w:left w:val="none" w:sz="0" w:space="0" w:color="auto"/>
            <w:bottom w:val="none" w:sz="0" w:space="0" w:color="auto"/>
            <w:right w:val="none" w:sz="0" w:space="0" w:color="auto"/>
          </w:divBdr>
        </w:div>
        <w:div w:id="1539735332">
          <w:marLeft w:val="400"/>
          <w:marRight w:val="0"/>
          <w:marTop w:val="0"/>
          <w:marBottom w:val="0"/>
          <w:divBdr>
            <w:top w:val="none" w:sz="0" w:space="0" w:color="auto"/>
            <w:left w:val="none" w:sz="0" w:space="0" w:color="auto"/>
            <w:bottom w:val="none" w:sz="0" w:space="0" w:color="auto"/>
            <w:right w:val="none" w:sz="0" w:space="0" w:color="auto"/>
          </w:divBdr>
        </w:div>
        <w:div w:id="722994504">
          <w:marLeft w:val="200"/>
          <w:marRight w:val="0"/>
          <w:marTop w:val="0"/>
          <w:marBottom w:val="0"/>
          <w:divBdr>
            <w:top w:val="none" w:sz="0" w:space="0" w:color="auto"/>
            <w:left w:val="none" w:sz="0" w:space="0" w:color="auto"/>
            <w:bottom w:val="none" w:sz="0" w:space="0" w:color="auto"/>
            <w:right w:val="none" w:sz="0" w:space="0" w:color="auto"/>
          </w:divBdr>
        </w:div>
        <w:div w:id="932668706">
          <w:marLeft w:val="200"/>
          <w:marRight w:val="0"/>
          <w:marTop w:val="0"/>
          <w:marBottom w:val="0"/>
          <w:divBdr>
            <w:top w:val="none" w:sz="0" w:space="0" w:color="auto"/>
            <w:left w:val="none" w:sz="0" w:space="0" w:color="auto"/>
            <w:bottom w:val="none" w:sz="0" w:space="0" w:color="auto"/>
            <w:right w:val="none" w:sz="0" w:space="0" w:color="auto"/>
          </w:divBdr>
        </w:div>
        <w:div w:id="2106414911">
          <w:marLeft w:val="400"/>
          <w:marRight w:val="0"/>
          <w:marTop w:val="0"/>
          <w:marBottom w:val="0"/>
          <w:divBdr>
            <w:top w:val="none" w:sz="0" w:space="0" w:color="auto"/>
            <w:left w:val="none" w:sz="0" w:space="0" w:color="auto"/>
            <w:bottom w:val="none" w:sz="0" w:space="0" w:color="auto"/>
            <w:right w:val="none" w:sz="0" w:space="0" w:color="auto"/>
          </w:divBdr>
        </w:div>
        <w:div w:id="834564880">
          <w:marLeft w:val="400"/>
          <w:marRight w:val="0"/>
          <w:marTop w:val="0"/>
          <w:marBottom w:val="0"/>
          <w:divBdr>
            <w:top w:val="none" w:sz="0" w:space="0" w:color="auto"/>
            <w:left w:val="none" w:sz="0" w:space="0" w:color="auto"/>
            <w:bottom w:val="none" w:sz="0" w:space="0" w:color="auto"/>
            <w:right w:val="none" w:sz="0" w:space="0" w:color="auto"/>
          </w:divBdr>
        </w:div>
        <w:div w:id="1334647980">
          <w:marLeft w:val="400"/>
          <w:marRight w:val="0"/>
          <w:marTop w:val="0"/>
          <w:marBottom w:val="0"/>
          <w:divBdr>
            <w:top w:val="none" w:sz="0" w:space="0" w:color="auto"/>
            <w:left w:val="none" w:sz="0" w:space="0" w:color="auto"/>
            <w:bottom w:val="none" w:sz="0" w:space="0" w:color="auto"/>
            <w:right w:val="none" w:sz="0" w:space="0" w:color="auto"/>
          </w:divBdr>
        </w:div>
        <w:div w:id="266890922">
          <w:marLeft w:val="200"/>
          <w:marRight w:val="0"/>
          <w:marTop w:val="0"/>
          <w:marBottom w:val="0"/>
          <w:divBdr>
            <w:top w:val="none" w:sz="0" w:space="0" w:color="auto"/>
            <w:left w:val="none" w:sz="0" w:space="0" w:color="auto"/>
            <w:bottom w:val="none" w:sz="0" w:space="0" w:color="auto"/>
            <w:right w:val="none" w:sz="0" w:space="0" w:color="auto"/>
          </w:divBdr>
        </w:div>
        <w:div w:id="203251537">
          <w:marLeft w:val="400"/>
          <w:marRight w:val="0"/>
          <w:marTop w:val="0"/>
          <w:marBottom w:val="0"/>
          <w:divBdr>
            <w:top w:val="none" w:sz="0" w:space="0" w:color="auto"/>
            <w:left w:val="none" w:sz="0" w:space="0" w:color="auto"/>
            <w:bottom w:val="none" w:sz="0" w:space="0" w:color="auto"/>
            <w:right w:val="none" w:sz="0" w:space="0" w:color="auto"/>
          </w:divBdr>
        </w:div>
        <w:div w:id="1451317115">
          <w:marLeft w:val="400"/>
          <w:marRight w:val="0"/>
          <w:marTop w:val="0"/>
          <w:marBottom w:val="0"/>
          <w:divBdr>
            <w:top w:val="none" w:sz="0" w:space="0" w:color="auto"/>
            <w:left w:val="none" w:sz="0" w:space="0" w:color="auto"/>
            <w:bottom w:val="none" w:sz="0" w:space="0" w:color="auto"/>
            <w:right w:val="none" w:sz="0" w:space="0" w:color="auto"/>
          </w:divBdr>
        </w:div>
        <w:div w:id="831868456">
          <w:marLeft w:val="400"/>
          <w:marRight w:val="0"/>
          <w:marTop w:val="0"/>
          <w:marBottom w:val="0"/>
          <w:divBdr>
            <w:top w:val="none" w:sz="0" w:space="0" w:color="auto"/>
            <w:left w:val="none" w:sz="0" w:space="0" w:color="auto"/>
            <w:bottom w:val="none" w:sz="0" w:space="0" w:color="auto"/>
            <w:right w:val="none" w:sz="0" w:space="0" w:color="auto"/>
          </w:divBdr>
        </w:div>
        <w:div w:id="2116825020">
          <w:marLeft w:val="200"/>
          <w:marRight w:val="0"/>
          <w:marTop w:val="0"/>
          <w:marBottom w:val="0"/>
          <w:divBdr>
            <w:top w:val="none" w:sz="0" w:space="0" w:color="auto"/>
            <w:left w:val="none" w:sz="0" w:space="0" w:color="auto"/>
            <w:bottom w:val="none" w:sz="0" w:space="0" w:color="auto"/>
            <w:right w:val="none" w:sz="0" w:space="0" w:color="auto"/>
          </w:divBdr>
        </w:div>
        <w:div w:id="1312638696">
          <w:marLeft w:val="400"/>
          <w:marRight w:val="0"/>
          <w:marTop w:val="0"/>
          <w:marBottom w:val="0"/>
          <w:divBdr>
            <w:top w:val="none" w:sz="0" w:space="0" w:color="auto"/>
            <w:left w:val="none" w:sz="0" w:space="0" w:color="auto"/>
            <w:bottom w:val="none" w:sz="0" w:space="0" w:color="auto"/>
            <w:right w:val="none" w:sz="0" w:space="0" w:color="auto"/>
          </w:divBdr>
        </w:div>
        <w:div w:id="1112363940">
          <w:marLeft w:val="400"/>
          <w:marRight w:val="0"/>
          <w:marTop w:val="0"/>
          <w:marBottom w:val="0"/>
          <w:divBdr>
            <w:top w:val="none" w:sz="0" w:space="0" w:color="auto"/>
            <w:left w:val="none" w:sz="0" w:space="0" w:color="auto"/>
            <w:bottom w:val="none" w:sz="0" w:space="0" w:color="auto"/>
            <w:right w:val="none" w:sz="0" w:space="0" w:color="auto"/>
          </w:divBdr>
        </w:div>
        <w:div w:id="1408527326">
          <w:marLeft w:val="400"/>
          <w:marRight w:val="0"/>
          <w:marTop w:val="0"/>
          <w:marBottom w:val="0"/>
          <w:divBdr>
            <w:top w:val="none" w:sz="0" w:space="0" w:color="auto"/>
            <w:left w:val="none" w:sz="0" w:space="0" w:color="auto"/>
            <w:bottom w:val="none" w:sz="0" w:space="0" w:color="auto"/>
            <w:right w:val="none" w:sz="0" w:space="0" w:color="auto"/>
          </w:divBdr>
        </w:div>
        <w:div w:id="1169101086">
          <w:marLeft w:val="200"/>
          <w:marRight w:val="0"/>
          <w:marTop w:val="0"/>
          <w:marBottom w:val="0"/>
          <w:divBdr>
            <w:top w:val="none" w:sz="0" w:space="0" w:color="auto"/>
            <w:left w:val="none" w:sz="0" w:space="0" w:color="auto"/>
            <w:bottom w:val="none" w:sz="0" w:space="0" w:color="auto"/>
            <w:right w:val="none" w:sz="0" w:space="0" w:color="auto"/>
          </w:divBdr>
        </w:div>
        <w:div w:id="917978364">
          <w:marLeft w:val="200"/>
          <w:marRight w:val="0"/>
          <w:marTop w:val="0"/>
          <w:marBottom w:val="0"/>
          <w:divBdr>
            <w:top w:val="none" w:sz="0" w:space="0" w:color="auto"/>
            <w:left w:val="none" w:sz="0" w:space="0" w:color="auto"/>
            <w:bottom w:val="none" w:sz="0" w:space="0" w:color="auto"/>
            <w:right w:val="none" w:sz="0" w:space="0" w:color="auto"/>
          </w:divBdr>
        </w:div>
        <w:div w:id="662665574">
          <w:marLeft w:val="200"/>
          <w:marRight w:val="0"/>
          <w:marTop w:val="0"/>
          <w:marBottom w:val="0"/>
          <w:divBdr>
            <w:top w:val="none" w:sz="0" w:space="0" w:color="auto"/>
            <w:left w:val="none" w:sz="0" w:space="0" w:color="auto"/>
            <w:bottom w:val="none" w:sz="0" w:space="0" w:color="auto"/>
            <w:right w:val="none" w:sz="0" w:space="0" w:color="auto"/>
          </w:divBdr>
        </w:div>
        <w:div w:id="1484590827">
          <w:marLeft w:val="200"/>
          <w:marRight w:val="0"/>
          <w:marTop w:val="0"/>
          <w:marBottom w:val="0"/>
          <w:divBdr>
            <w:top w:val="none" w:sz="0" w:space="0" w:color="auto"/>
            <w:left w:val="none" w:sz="0" w:space="0" w:color="auto"/>
            <w:bottom w:val="none" w:sz="0" w:space="0" w:color="auto"/>
            <w:right w:val="none" w:sz="0" w:space="0" w:color="auto"/>
          </w:divBdr>
        </w:div>
        <w:div w:id="1781295661">
          <w:marLeft w:val="200"/>
          <w:marRight w:val="0"/>
          <w:marTop w:val="0"/>
          <w:marBottom w:val="0"/>
          <w:divBdr>
            <w:top w:val="none" w:sz="0" w:space="0" w:color="auto"/>
            <w:left w:val="none" w:sz="0" w:space="0" w:color="auto"/>
            <w:bottom w:val="none" w:sz="0" w:space="0" w:color="auto"/>
            <w:right w:val="none" w:sz="0" w:space="0" w:color="auto"/>
          </w:divBdr>
        </w:div>
        <w:div w:id="1598442332">
          <w:marLeft w:val="200"/>
          <w:marRight w:val="0"/>
          <w:marTop w:val="0"/>
          <w:marBottom w:val="0"/>
          <w:divBdr>
            <w:top w:val="none" w:sz="0" w:space="0" w:color="auto"/>
            <w:left w:val="none" w:sz="0" w:space="0" w:color="auto"/>
            <w:bottom w:val="none" w:sz="0" w:space="0" w:color="auto"/>
            <w:right w:val="none" w:sz="0" w:space="0" w:color="auto"/>
          </w:divBdr>
        </w:div>
        <w:div w:id="689335321">
          <w:marLeft w:val="200"/>
          <w:marRight w:val="0"/>
          <w:marTop w:val="0"/>
          <w:marBottom w:val="0"/>
          <w:divBdr>
            <w:top w:val="none" w:sz="0" w:space="0" w:color="auto"/>
            <w:left w:val="none" w:sz="0" w:space="0" w:color="auto"/>
            <w:bottom w:val="none" w:sz="0" w:space="0" w:color="auto"/>
            <w:right w:val="none" w:sz="0" w:space="0" w:color="auto"/>
          </w:divBdr>
        </w:div>
        <w:div w:id="719091708">
          <w:marLeft w:val="200"/>
          <w:marRight w:val="0"/>
          <w:marTop w:val="0"/>
          <w:marBottom w:val="0"/>
          <w:divBdr>
            <w:top w:val="none" w:sz="0" w:space="0" w:color="auto"/>
            <w:left w:val="none" w:sz="0" w:space="0" w:color="auto"/>
            <w:bottom w:val="none" w:sz="0" w:space="0" w:color="auto"/>
            <w:right w:val="none" w:sz="0" w:space="0" w:color="auto"/>
          </w:divBdr>
        </w:div>
        <w:div w:id="610625053">
          <w:marLeft w:val="400"/>
          <w:marRight w:val="0"/>
          <w:marTop w:val="0"/>
          <w:marBottom w:val="0"/>
          <w:divBdr>
            <w:top w:val="none" w:sz="0" w:space="0" w:color="auto"/>
            <w:left w:val="none" w:sz="0" w:space="0" w:color="auto"/>
            <w:bottom w:val="none" w:sz="0" w:space="0" w:color="auto"/>
            <w:right w:val="none" w:sz="0" w:space="0" w:color="auto"/>
          </w:divBdr>
        </w:div>
        <w:div w:id="136606159">
          <w:marLeft w:val="400"/>
          <w:marRight w:val="0"/>
          <w:marTop w:val="0"/>
          <w:marBottom w:val="0"/>
          <w:divBdr>
            <w:top w:val="none" w:sz="0" w:space="0" w:color="auto"/>
            <w:left w:val="none" w:sz="0" w:space="0" w:color="auto"/>
            <w:bottom w:val="none" w:sz="0" w:space="0" w:color="auto"/>
            <w:right w:val="none" w:sz="0" w:space="0" w:color="auto"/>
          </w:divBdr>
        </w:div>
        <w:div w:id="1133794122">
          <w:marLeft w:val="400"/>
          <w:marRight w:val="0"/>
          <w:marTop w:val="0"/>
          <w:marBottom w:val="0"/>
          <w:divBdr>
            <w:top w:val="none" w:sz="0" w:space="0" w:color="auto"/>
            <w:left w:val="none" w:sz="0" w:space="0" w:color="auto"/>
            <w:bottom w:val="none" w:sz="0" w:space="0" w:color="auto"/>
            <w:right w:val="none" w:sz="0" w:space="0" w:color="auto"/>
          </w:divBdr>
        </w:div>
        <w:div w:id="1416628556">
          <w:marLeft w:val="200"/>
          <w:marRight w:val="0"/>
          <w:marTop w:val="0"/>
          <w:marBottom w:val="0"/>
          <w:divBdr>
            <w:top w:val="none" w:sz="0" w:space="0" w:color="auto"/>
            <w:left w:val="none" w:sz="0" w:space="0" w:color="auto"/>
            <w:bottom w:val="none" w:sz="0" w:space="0" w:color="auto"/>
            <w:right w:val="none" w:sz="0" w:space="0" w:color="auto"/>
          </w:divBdr>
        </w:div>
        <w:div w:id="1037703521">
          <w:marLeft w:val="400"/>
          <w:marRight w:val="0"/>
          <w:marTop w:val="0"/>
          <w:marBottom w:val="0"/>
          <w:divBdr>
            <w:top w:val="none" w:sz="0" w:space="0" w:color="auto"/>
            <w:left w:val="none" w:sz="0" w:space="0" w:color="auto"/>
            <w:bottom w:val="none" w:sz="0" w:space="0" w:color="auto"/>
            <w:right w:val="none" w:sz="0" w:space="0" w:color="auto"/>
          </w:divBdr>
        </w:div>
        <w:div w:id="1055929830">
          <w:marLeft w:val="400"/>
          <w:marRight w:val="0"/>
          <w:marTop w:val="0"/>
          <w:marBottom w:val="0"/>
          <w:divBdr>
            <w:top w:val="none" w:sz="0" w:space="0" w:color="auto"/>
            <w:left w:val="none" w:sz="0" w:space="0" w:color="auto"/>
            <w:bottom w:val="none" w:sz="0" w:space="0" w:color="auto"/>
            <w:right w:val="none" w:sz="0" w:space="0" w:color="auto"/>
          </w:divBdr>
        </w:div>
        <w:div w:id="1476072400">
          <w:marLeft w:val="400"/>
          <w:marRight w:val="0"/>
          <w:marTop w:val="0"/>
          <w:marBottom w:val="0"/>
          <w:divBdr>
            <w:top w:val="none" w:sz="0" w:space="0" w:color="auto"/>
            <w:left w:val="none" w:sz="0" w:space="0" w:color="auto"/>
            <w:bottom w:val="none" w:sz="0" w:space="0" w:color="auto"/>
            <w:right w:val="none" w:sz="0" w:space="0" w:color="auto"/>
          </w:divBdr>
        </w:div>
        <w:div w:id="744454774">
          <w:marLeft w:val="200"/>
          <w:marRight w:val="0"/>
          <w:marTop w:val="0"/>
          <w:marBottom w:val="0"/>
          <w:divBdr>
            <w:top w:val="none" w:sz="0" w:space="0" w:color="auto"/>
            <w:left w:val="none" w:sz="0" w:space="0" w:color="auto"/>
            <w:bottom w:val="none" w:sz="0" w:space="0" w:color="auto"/>
            <w:right w:val="none" w:sz="0" w:space="0" w:color="auto"/>
          </w:divBdr>
        </w:div>
        <w:div w:id="1018119218">
          <w:marLeft w:val="200"/>
          <w:marRight w:val="0"/>
          <w:marTop w:val="0"/>
          <w:marBottom w:val="0"/>
          <w:divBdr>
            <w:top w:val="none" w:sz="0" w:space="0" w:color="auto"/>
            <w:left w:val="none" w:sz="0" w:space="0" w:color="auto"/>
            <w:bottom w:val="none" w:sz="0" w:space="0" w:color="auto"/>
            <w:right w:val="none" w:sz="0" w:space="0" w:color="auto"/>
          </w:divBdr>
        </w:div>
        <w:div w:id="1449084659">
          <w:marLeft w:val="200"/>
          <w:marRight w:val="0"/>
          <w:marTop w:val="0"/>
          <w:marBottom w:val="0"/>
          <w:divBdr>
            <w:top w:val="none" w:sz="0" w:space="0" w:color="auto"/>
            <w:left w:val="none" w:sz="0" w:space="0" w:color="auto"/>
            <w:bottom w:val="none" w:sz="0" w:space="0" w:color="auto"/>
            <w:right w:val="none" w:sz="0" w:space="0" w:color="auto"/>
          </w:divBdr>
        </w:div>
        <w:div w:id="1901859846">
          <w:marLeft w:val="200"/>
          <w:marRight w:val="0"/>
          <w:marTop w:val="0"/>
          <w:marBottom w:val="0"/>
          <w:divBdr>
            <w:top w:val="none" w:sz="0" w:space="0" w:color="auto"/>
            <w:left w:val="none" w:sz="0" w:space="0" w:color="auto"/>
            <w:bottom w:val="none" w:sz="0" w:space="0" w:color="auto"/>
            <w:right w:val="none" w:sz="0" w:space="0" w:color="auto"/>
          </w:divBdr>
        </w:div>
        <w:div w:id="1036083877">
          <w:marLeft w:val="200"/>
          <w:marRight w:val="0"/>
          <w:marTop w:val="0"/>
          <w:marBottom w:val="0"/>
          <w:divBdr>
            <w:top w:val="none" w:sz="0" w:space="0" w:color="auto"/>
            <w:left w:val="none" w:sz="0" w:space="0" w:color="auto"/>
            <w:bottom w:val="none" w:sz="0" w:space="0" w:color="auto"/>
            <w:right w:val="none" w:sz="0" w:space="0" w:color="auto"/>
          </w:divBdr>
        </w:div>
        <w:div w:id="1795636091">
          <w:marLeft w:val="200"/>
          <w:marRight w:val="0"/>
          <w:marTop w:val="0"/>
          <w:marBottom w:val="0"/>
          <w:divBdr>
            <w:top w:val="none" w:sz="0" w:space="0" w:color="auto"/>
            <w:left w:val="none" w:sz="0" w:space="0" w:color="auto"/>
            <w:bottom w:val="none" w:sz="0" w:space="0" w:color="auto"/>
            <w:right w:val="none" w:sz="0" w:space="0" w:color="auto"/>
          </w:divBdr>
        </w:div>
        <w:div w:id="1941058481">
          <w:marLeft w:val="200"/>
          <w:marRight w:val="0"/>
          <w:marTop w:val="0"/>
          <w:marBottom w:val="0"/>
          <w:divBdr>
            <w:top w:val="none" w:sz="0" w:space="0" w:color="auto"/>
            <w:left w:val="none" w:sz="0" w:space="0" w:color="auto"/>
            <w:bottom w:val="none" w:sz="0" w:space="0" w:color="auto"/>
            <w:right w:val="none" w:sz="0" w:space="0" w:color="auto"/>
          </w:divBdr>
        </w:div>
        <w:div w:id="666204370">
          <w:marLeft w:val="200"/>
          <w:marRight w:val="0"/>
          <w:marTop w:val="0"/>
          <w:marBottom w:val="0"/>
          <w:divBdr>
            <w:top w:val="none" w:sz="0" w:space="0" w:color="auto"/>
            <w:left w:val="none" w:sz="0" w:space="0" w:color="auto"/>
            <w:bottom w:val="none" w:sz="0" w:space="0" w:color="auto"/>
            <w:right w:val="none" w:sz="0" w:space="0" w:color="auto"/>
          </w:divBdr>
        </w:div>
        <w:div w:id="1078792479">
          <w:marLeft w:val="400"/>
          <w:marRight w:val="0"/>
          <w:marTop w:val="0"/>
          <w:marBottom w:val="0"/>
          <w:divBdr>
            <w:top w:val="none" w:sz="0" w:space="0" w:color="auto"/>
            <w:left w:val="none" w:sz="0" w:space="0" w:color="auto"/>
            <w:bottom w:val="none" w:sz="0" w:space="0" w:color="auto"/>
            <w:right w:val="none" w:sz="0" w:space="0" w:color="auto"/>
          </w:divBdr>
        </w:div>
        <w:div w:id="1633293222">
          <w:marLeft w:val="600"/>
          <w:marRight w:val="0"/>
          <w:marTop w:val="0"/>
          <w:marBottom w:val="0"/>
          <w:divBdr>
            <w:top w:val="none" w:sz="0" w:space="0" w:color="auto"/>
            <w:left w:val="none" w:sz="0" w:space="0" w:color="auto"/>
            <w:bottom w:val="none" w:sz="0" w:space="0" w:color="auto"/>
            <w:right w:val="none" w:sz="0" w:space="0" w:color="auto"/>
          </w:divBdr>
        </w:div>
        <w:div w:id="1428386942">
          <w:marLeft w:val="600"/>
          <w:marRight w:val="0"/>
          <w:marTop w:val="0"/>
          <w:marBottom w:val="0"/>
          <w:divBdr>
            <w:top w:val="none" w:sz="0" w:space="0" w:color="auto"/>
            <w:left w:val="none" w:sz="0" w:space="0" w:color="auto"/>
            <w:bottom w:val="none" w:sz="0" w:space="0" w:color="auto"/>
            <w:right w:val="none" w:sz="0" w:space="0" w:color="auto"/>
          </w:divBdr>
        </w:div>
        <w:div w:id="813761123">
          <w:marLeft w:val="600"/>
          <w:marRight w:val="0"/>
          <w:marTop w:val="0"/>
          <w:marBottom w:val="0"/>
          <w:divBdr>
            <w:top w:val="none" w:sz="0" w:space="0" w:color="auto"/>
            <w:left w:val="none" w:sz="0" w:space="0" w:color="auto"/>
            <w:bottom w:val="none" w:sz="0" w:space="0" w:color="auto"/>
            <w:right w:val="none" w:sz="0" w:space="0" w:color="auto"/>
          </w:divBdr>
        </w:div>
        <w:div w:id="265888575">
          <w:marLeft w:val="400"/>
          <w:marRight w:val="0"/>
          <w:marTop w:val="0"/>
          <w:marBottom w:val="0"/>
          <w:divBdr>
            <w:top w:val="none" w:sz="0" w:space="0" w:color="auto"/>
            <w:left w:val="none" w:sz="0" w:space="0" w:color="auto"/>
            <w:bottom w:val="none" w:sz="0" w:space="0" w:color="auto"/>
            <w:right w:val="none" w:sz="0" w:space="0" w:color="auto"/>
          </w:divBdr>
        </w:div>
        <w:div w:id="671955688">
          <w:marLeft w:val="600"/>
          <w:marRight w:val="0"/>
          <w:marTop w:val="0"/>
          <w:marBottom w:val="0"/>
          <w:divBdr>
            <w:top w:val="none" w:sz="0" w:space="0" w:color="auto"/>
            <w:left w:val="none" w:sz="0" w:space="0" w:color="auto"/>
            <w:bottom w:val="none" w:sz="0" w:space="0" w:color="auto"/>
            <w:right w:val="none" w:sz="0" w:space="0" w:color="auto"/>
          </w:divBdr>
        </w:div>
        <w:div w:id="1558976605">
          <w:marLeft w:val="600"/>
          <w:marRight w:val="0"/>
          <w:marTop w:val="0"/>
          <w:marBottom w:val="0"/>
          <w:divBdr>
            <w:top w:val="none" w:sz="0" w:space="0" w:color="auto"/>
            <w:left w:val="none" w:sz="0" w:space="0" w:color="auto"/>
            <w:bottom w:val="none" w:sz="0" w:space="0" w:color="auto"/>
            <w:right w:val="none" w:sz="0" w:space="0" w:color="auto"/>
          </w:divBdr>
        </w:div>
        <w:div w:id="1036270874">
          <w:marLeft w:val="600"/>
          <w:marRight w:val="0"/>
          <w:marTop w:val="0"/>
          <w:marBottom w:val="0"/>
          <w:divBdr>
            <w:top w:val="none" w:sz="0" w:space="0" w:color="auto"/>
            <w:left w:val="none" w:sz="0" w:space="0" w:color="auto"/>
            <w:bottom w:val="none" w:sz="0" w:space="0" w:color="auto"/>
            <w:right w:val="none" w:sz="0" w:space="0" w:color="auto"/>
          </w:divBdr>
        </w:div>
        <w:div w:id="562254837">
          <w:marLeft w:val="600"/>
          <w:marRight w:val="0"/>
          <w:marTop w:val="0"/>
          <w:marBottom w:val="0"/>
          <w:divBdr>
            <w:top w:val="none" w:sz="0" w:space="0" w:color="auto"/>
            <w:left w:val="none" w:sz="0" w:space="0" w:color="auto"/>
            <w:bottom w:val="none" w:sz="0" w:space="0" w:color="auto"/>
            <w:right w:val="none" w:sz="0" w:space="0" w:color="auto"/>
          </w:divBdr>
        </w:div>
        <w:div w:id="2103798357">
          <w:marLeft w:val="600"/>
          <w:marRight w:val="0"/>
          <w:marTop w:val="0"/>
          <w:marBottom w:val="0"/>
          <w:divBdr>
            <w:top w:val="none" w:sz="0" w:space="0" w:color="auto"/>
            <w:left w:val="none" w:sz="0" w:space="0" w:color="auto"/>
            <w:bottom w:val="none" w:sz="0" w:space="0" w:color="auto"/>
            <w:right w:val="none" w:sz="0" w:space="0" w:color="auto"/>
          </w:divBdr>
        </w:div>
        <w:div w:id="1824808034">
          <w:marLeft w:val="200"/>
          <w:marRight w:val="0"/>
          <w:marTop w:val="0"/>
          <w:marBottom w:val="0"/>
          <w:divBdr>
            <w:top w:val="none" w:sz="0" w:space="0" w:color="auto"/>
            <w:left w:val="none" w:sz="0" w:space="0" w:color="auto"/>
            <w:bottom w:val="none" w:sz="0" w:space="0" w:color="auto"/>
            <w:right w:val="none" w:sz="0" w:space="0" w:color="auto"/>
          </w:divBdr>
        </w:div>
        <w:div w:id="1012142692">
          <w:marLeft w:val="400"/>
          <w:marRight w:val="0"/>
          <w:marTop w:val="0"/>
          <w:marBottom w:val="0"/>
          <w:divBdr>
            <w:top w:val="none" w:sz="0" w:space="0" w:color="auto"/>
            <w:left w:val="none" w:sz="0" w:space="0" w:color="auto"/>
            <w:bottom w:val="none" w:sz="0" w:space="0" w:color="auto"/>
            <w:right w:val="none" w:sz="0" w:space="0" w:color="auto"/>
          </w:divBdr>
        </w:div>
        <w:div w:id="112601179">
          <w:marLeft w:val="400"/>
          <w:marRight w:val="0"/>
          <w:marTop w:val="0"/>
          <w:marBottom w:val="0"/>
          <w:divBdr>
            <w:top w:val="none" w:sz="0" w:space="0" w:color="auto"/>
            <w:left w:val="none" w:sz="0" w:space="0" w:color="auto"/>
            <w:bottom w:val="none" w:sz="0" w:space="0" w:color="auto"/>
            <w:right w:val="none" w:sz="0" w:space="0" w:color="auto"/>
          </w:divBdr>
        </w:div>
        <w:div w:id="1240364194">
          <w:marLeft w:val="400"/>
          <w:marRight w:val="0"/>
          <w:marTop w:val="0"/>
          <w:marBottom w:val="0"/>
          <w:divBdr>
            <w:top w:val="none" w:sz="0" w:space="0" w:color="auto"/>
            <w:left w:val="none" w:sz="0" w:space="0" w:color="auto"/>
            <w:bottom w:val="none" w:sz="0" w:space="0" w:color="auto"/>
            <w:right w:val="none" w:sz="0" w:space="0" w:color="auto"/>
          </w:divBdr>
        </w:div>
        <w:div w:id="545872657">
          <w:marLeft w:val="400"/>
          <w:marRight w:val="0"/>
          <w:marTop w:val="0"/>
          <w:marBottom w:val="0"/>
          <w:divBdr>
            <w:top w:val="none" w:sz="0" w:space="0" w:color="auto"/>
            <w:left w:val="none" w:sz="0" w:space="0" w:color="auto"/>
            <w:bottom w:val="none" w:sz="0" w:space="0" w:color="auto"/>
            <w:right w:val="none" w:sz="0" w:space="0" w:color="auto"/>
          </w:divBdr>
        </w:div>
        <w:div w:id="1190486255">
          <w:marLeft w:val="400"/>
          <w:marRight w:val="0"/>
          <w:marTop w:val="0"/>
          <w:marBottom w:val="0"/>
          <w:divBdr>
            <w:top w:val="none" w:sz="0" w:space="0" w:color="auto"/>
            <w:left w:val="none" w:sz="0" w:space="0" w:color="auto"/>
            <w:bottom w:val="none" w:sz="0" w:space="0" w:color="auto"/>
            <w:right w:val="none" w:sz="0" w:space="0" w:color="auto"/>
          </w:divBdr>
        </w:div>
        <w:div w:id="1640182885">
          <w:marLeft w:val="400"/>
          <w:marRight w:val="0"/>
          <w:marTop w:val="0"/>
          <w:marBottom w:val="0"/>
          <w:divBdr>
            <w:top w:val="none" w:sz="0" w:space="0" w:color="auto"/>
            <w:left w:val="none" w:sz="0" w:space="0" w:color="auto"/>
            <w:bottom w:val="none" w:sz="0" w:space="0" w:color="auto"/>
            <w:right w:val="none" w:sz="0" w:space="0" w:color="auto"/>
          </w:divBdr>
        </w:div>
        <w:div w:id="494496699">
          <w:marLeft w:val="400"/>
          <w:marRight w:val="0"/>
          <w:marTop w:val="0"/>
          <w:marBottom w:val="0"/>
          <w:divBdr>
            <w:top w:val="none" w:sz="0" w:space="0" w:color="auto"/>
            <w:left w:val="none" w:sz="0" w:space="0" w:color="auto"/>
            <w:bottom w:val="none" w:sz="0" w:space="0" w:color="auto"/>
            <w:right w:val="none" w:sz="0" w:space="0" w:color="auto"/>
          </w:divBdr>
        </w:div>
        <w:div w:id="516849195">
          <w:marLeft w:val="200"/>
          <w:marRight w:val="0"/>
          <w:marTop w:val="0"/>
          <w:marBottom w:val="0"/>
          <w:divBdr>
            <w:top w:val="none" w:sz="0" w:space="0" w:color="auto"/>
            <w:left w:val="none" w:sz="0" w:space="0" w:color="auto"/>
            <w:bottom w:val="none" w:sz="0" w:space="0" w:color="auto"/>
            <w:right w:val="none" w:sz="0" w:space="0" w:color="auto"/>
          </w:divBdr>
        </w:div>
        <w:div w:id="1562671145">
          <w:marLeft w:val="200"/>
          <w:marRight w:val="0"/>
          <w:marTop w:val="0"/>
          <w:marBottom w:val="0"/>
          <w:divBdr>
            <w:top w:val="none" w:sz="0" w:space="0" w:color="auto"/>
            <w:left w:val="none" w:sz="0" w:space="0" w:color="auto"/>
            <w:bottom w:val="none" w:sz="0" w:space="0" w:color="auto"/>
            <w:right w:val="none" w:sz="0" w:space="0" w:color="auto"/>
          </w:divBdr>
        </w:div>
        <w:div w:id="1768232526">
          <w:marLeft w:val="200"/>
          <w:marRight w:val="0"/>
          <w:marTop w:val="0"/>
          <w:marBottom w:val="0"/>
          <w:divBdr>
            <w:top w:val="none" w:sz="0" w:space="0" w:color="auto"/>
            <w:left w:val="none" w:sz="0" w:space="0" w:color="auto"/>
            <w:bottom w:val="none" w:sz="0" w:space="0" w:color="auto"/>
            <w:right w:val="none" w:sz="0" w:space="0" w:color="auto"/>
          </w:divBdr>
        </w:div>
        <w:div w:id="843545747">
          <w:marLeft w:val="200"/>
          <w:marRight w:val="0"/>
          <w:marTop w:val="0"/>
          <w:marBottom w:val="0"/>
          <w:divBdr>
            <w:top w:val="none" w:sz="0" w:space="0" w:color="auto"/>
            <w:left w:val="none" w:sz="0" w:space="0" w:color="auto"/>
            <w:bottom w:val="none" w:sz="0" w:space="0" w:color="auto"/>
            <w:right w:val="none" w:sz="0" w:space="0" w:color="auto"/>
          </w:divBdr>
        </w:div>
        <w:div w:id="997149225">
          <w:marLeft w:val="200"/>
          <w:marRight w:val="0"/>
          <w:marTop w:val="0"/>
          <w:marBottom w:val="0"/>
          <w:divBdr>
            <w:top w:val="none" w:sz="0" w:space="0" w:color="auto"/>
            <w:left w:val="none" w:sz="0" w:space="0" w:color="auto"/>
            <w:bottom w:val="none" w:sz="0" w:space="0" w:color="auto"/>
            <w:right w:val="none" w:sz="0" w:space="0" w:color="auto"/>
          </w:divBdr>
        </w:div>
        <w:div w:id="675888711">
          <w:marLeft w:val="200"/>
          <w:marRight w:val="0"/>
          <w:marTop w:val="0"/>
          <w:marBottom w:val="0"/>
          <w:divBdr>
            <w:top w:val="none" w:sz="0" w:space="0" w:color="auto"/>
            <w:left w:val="none" w:sz="0" w:space="0" w:color="auto"/>
            <w:bottom w:val="none" w:sz="0" w:space="0" w:color="auto"/>
            <w:right w:val="none" w:sz="0" w:space="0" w:color="auto"/>
          </w:divBdr>
        </w:div>
        <w:div w:id="849956136">
          <w:marLeft w:val="200"/>
          <w:marRight w:val="0"/>
          <w:marTop w:val="0"/>
          <w:marBottom w:val="0"/>
          <w:divBdr>
            <w:top w:val="none" w:sz="0" w:space="0" w:color="auto"/>
            <w:left w:val="none" w:sz="0" w:space="0" w:color="auto"/>
            <w:bottom w:val="none" w:sz="0" w:space="0" w:color="auto"/>
            <w:right w:val="none" w:sz="0" w:space="0" w:color="auto"/>
          </w:divBdr>
        </w:div>
        <w:div w:id="70127065">
          <w:marLeft w:val="200"/>
          <w:marRight w:val="0"/>
          <w:marTop w:val="0"/>
          <w:marBottom w:val="0"/>
          <w:divBdr>
            <w:top w:val="none" w:sz="0" w:space="0" w:color="auto"/>
            <w:left w:val="none" w:sz="0" w:space="0" w:color="auto"/>
            <w:bottom w:val="none" w:sz="0" w:space="0" w:color="auto"/>
            <w:right w:val="none" w:sz="0" w:space="0" w:color="auto"/>
          </w:divBdr>
        </w:div>
        <w:div w:id="1368220328">
          <w:marLeft w:val="200"/>
          <w:marRight w:val="0"/>
          <w:marTop w:val="0"/>
          <w:marBottom w:val="0"/>
          <w:divBdr>
            <w:top w:val="none" w:sz="0" w:space="0" w:color="auto"/>
            <w:left w:val="none" w:sz="0" w:space="0" w:color="auto"/>
            <w:bottom w:val="none" w:sz="0" w:space="0" w:color="auto"/>
            <w:right w:val="none" w:sz="0" w:space="0" w:color="auto"/>
          </w:divBdr>
        </w:div>
        <w:div w:id="1709449199">
          <w:marLeft w:val="200"/>
          <w:marRight w:val="0"/>
          <w:marTop w:val="0"/>
          <w:marBottom w:val="0"/>
          <w:divBdr>
            <w:top w:val="none" w:sz="0" w:space="0" w:color="auto"/>
            <w:left w:val="none" w:sz="0" w:space="0" w:color="auto"/>
            <w:bottom w:val="none" w:sz="0" w:space="0" w:color="auto"/>
            <w:right w:val="none" w:sz="0" w:space="0" w:color="auto"/>
          </w:divBdr>
        </w:div>
        <w:div w:id="815605786">
          <w:marLeft w:val="200"/>
          <w:marRight w:val="0"/>
          <w:marTop w:val="0"/>
          <w:marBottom w:val="0"/>
          <w:divBdr>
            <w:top w:val="none" w:sz="0" w:space="0" w:color="auto"/>
            <w:left w:val="none" w:sz="0" w:space="0" w:color="auto"/>
            <w:bottom w:val="none" w:sz="0" w:space="0" w:color="auto"/>
            <w:right w:val="none" w:sz="0" w:space="0" w:color="auto"/>
          </w:divBdr>
        </w:div>
        <w:div w:id="1922762697">
          <w:marLeft w:val="200"/>
          <w:marRight w:val="0"/>
          <w:marTop w:val="0"/>
          <w:marBottom w:val="0"/>
          <w:divBdr>
            <w:top w:val="none" w:sz="0" w:space="0" w:color="auto"/>
            <w:left w:val="none" w:sz="0" w:space="0" w:color="auto"/>
            <w:bottom w:val="none" w:sz="0" w:space="0" w:color="auto"/>
            <w:right w:val="none" w:sz="0" w:space="0" w:color="auto"/>
          </w:divBdr>
        </w:div>
        <w:div w:id="809440193">
          <w:marLeft w:val="600"/>
          <w:marRight w:val="0"/>
          <w:marTop w:val="0"/>
          <w:marBottom w:val="0"/>
          <w:divBdr>
            <w:top w:val="none" w:sz="0" w:space="0" w:color="auto"/>
            <w:left w:val="none" w:sz="0" w:space="0" w:color="auto"/>
            <w:bottom w:val="none" w:sz="0" w:space="0" w:color="auto"/>
            <w:right w:val="none" w:sz="0" w:space="0" w:color="auto"/>
          </w:divBdr>
        </w:div>
        <w:div w:id="1894803310">
          <w:marLeft w:val="600"/>
          <w:marRight w:val="0"/>
          <w:marTop w:val="0"/>
          <w:marBottom w:val="0"/>
          <w:divBdr>
            <w:top w:val="none" w:sz="0" w:space="0" w:color="auto"/>
            <w:left w:val="none" w:sz="0" w:space="0" w:color="auto"/>
            <w:bottom w:val="none" w:sz="0" w:space="0" w:color="auto"/>
            <w:right w:val="none" w:sz="0" w:space="0" w:color="auto"/>
          </w:divBdr>
        </w:div>
        <w:div w:id="344551074">
          <w:marLeft w:val="600"/>
          <w:marRight w:val="0"/>
          <w:marTop w:val="0"/>
          <w:marBottom w:val="0"/>
          <w:divBdr>
            <w:top w:val="none" w:sz="0" w:space="0" w:color="auto"/>
            <w:left w:val="none" w:sz="0" w:space="0" w:color="auto"/>
            <w:bottom w:val="none" w:sz="0" w:space="0" w:color="auto"/>
            <w:right w:val="none" w:sz="0" w:space="0" w:color="auto"/>
          </w:divBdr>
        </w:div>
        <w:div w:id="1533616937">
          <w:marLeft w:val="600"/>
          <w:marRight w:val="0"/>
          <w:marTop w:val="0"/>
          <w:marBottom w:val="0"/>
          <w:divBdr>
            <w:top w:val="none" w:sz="0" w:space="0" w:color="auto"/>
            <w:left w:val="none" w:sz="0" w:space="0" w:color="auto"/>
            <w:bottom w:val="none" w:sz="0" w:space="0" w:color="auto"/>
            <w:right w:val="none" w:sz="0" w:space="0" w:color="auto"/>
          </w:divBdr>
        </w:div>
        <w:div w:id="2109080006">
          <w:marLeft w:val="600"/>
          <w:marRight w:val="0"/>
          <w:marTop w:val="0"/>
          <w:marBottom w:val="0"/>
          <w:divBdr>
            <w:top w:val="none" w:sz="0" w:space="0" w:color="auto"/>
            <w:left w:val="none" w:sz="0" w:space="0" w:color="auto"/>
            <w:bottom w:val="none" w:sz="0" w:space="0" w:color="auto"/>
            <w:right w:val="none" w:sz="0" w:space="0" w:color="auto"/>
          </w:divBdr>
        </w:div>
        <w:div w:id="202076">
          <w:marLeft w:val="200"/>
          <w:marRight w:val="0"/>
          <w:marTop w:val="0"/>
          <w:marBottom w:val="0"/>
          <w:divBdr>
            <w:top w:val="none" w:sz="0" w:space="0" w:color="auto"/>
            <w:left w:val="none" w:sz="0" w:space="0" w:color="auto"/>
            <w:bottom w:val="none" w:sz="0" w:space="0" w:color="auto"/>
            <w:right w:val="none" w:sz="0" w:space="0" w:color="auto"/>
          </w:divBdr>
        </w:div>
        <w:div w:id="1758550650">
          <w:marLeft w:val="200"/>
          <w:marRight w:val="0"/>
          <w:marTop w:val="0"/>
          <w:marBottom w:val="0"/>
          <w:divBdr>
            <w:top w:val="none" w:sz="0" w:space="0" w:color="auto"/>
            <w:left w:val="none" w:sz="0" w:space="0" w:color="auto"/>
            <w:bottom w:val="none" w:sz="0" w:space="0" w:color="auto"/>
            <w:right w:val="none" w:sz="0" w:space="0" w:color="auto"/>
          </w:divBdr>
        </w:div>
        <w:div w:id="350108151">
          <w:marLeft w:val="200"/>
          <w:marRight w:val="0"/>
          <w:marTop w:val="0"/>
          <w:marBottom w:val="0"/>
          <w:divBdr>
            <w:top w:val="none" w:sz="0" w:space="0" w:color="auto"/>
            <w:left w:val="none" w:sz="0" w:space="0" w:color="auto"/>
            <w:bottom w:val="none" w:sz="0" w:space="0" w:color="auto"/>
            <w:right w:val="none" w:sz="0" w:space="0" w:color="auto"/>
          </w:divBdr>
        </w:div>
        <w:div w:id="1656254188">
          <w:marLeft w:val="600"/>
          <w:marRight w:val="0"/>
          <w:marTop w:val="0"/>
          <w:marBottom w:val="0"/>
          <w:divBdr>
            <w:top w:val="none" w:sz="0" w:space="0" w:color="auto"/>
            <w:left w:val="none" w:sz="0" w:space="0" w:color="auto"/>
            <w:bottom w:val="none" w:sz="0" w:space="0" w:color="auto"/>
            <w:right w:val="none" w:sz="0" w:space="0" w:color="auto"/>
          </w:divBdr>
        </w:div>
        <w:div w:id="49616648">
          <w:marLeft w:val="200"/>
          <w:marRight w:val="0"/>
          <w:marTop w:val="0"/>
          <w:marBottom w:val="0"/>
          <w:divBdr>
            <w:top w:val="none" w:sz="0" w:space="0" w:color="auto"/>
            <w:left w:val="none" w:sz="0" w:space="0" w:color="auto"/>
            <w:bottom w:val="none" w:sz="0" w:space="0" w:color="auto"/>
            <w:right w:val="none" w:sz="0" w:space="0" w:color="auto"/>
          </w:divBdr>
        </w:div>
        <w:div w:id="497156347">
          <w:marLeft w:val="200"/>
          <w:marRight w:val="0"/>
          <w:marTop w:val="0"/>
          <w:marBottom w:val="0"/>
          <w:divBdr>
            <w:top w:val="none" w:sz="0" w:space="0" w:color="auto"/>
            <w:left w:val="none" w:sz="0" w:space="0" w:color="auto"/>
            <w:bottom w:val="none" w:sz="0" w:space="0" w:color="auto"/>
            <w:right w:val="none" w:sz="0" w:space="0" w:color="auto"/>
          </w:divBdr>
        </w:div>
        <w:div w:id="618342472">
          <w:marLeft w:val="200"/>
          <w:marRight w:val="0"/>
          <w:marTop w:val="0"/>
          <w:marBottom w:val="0"/>
          <w:divBdr>
            <w:top w:val="none" w:sz="0" w:space="0" w:color="auto"/>
            <w:left w:val="none" w:sz="0" w:space="0" w:color="auto"/>
            <w:bottom w:val="none" w:sz="0" w:space="0" w:color="auto"/>
            <w:right w:val="none" w:sz="0" w:space="0" w:color="auto"/>
          </w:divBdr>
        </w:div>
        <w:div w:id="1504467738">
          <w:marLeft w:val="600"/>
          <w:marRight w:val="0"/>
          <w:marTop w:val="0"/>
          <w:marBottom w:val="0"/>
          <w:divBdr>
            <w:top w:val="none" w:sz="0" w:space="0" w:color="auto"/>
            <w:left w:val="none" w:sz="0" w:space="0" w:color="auto"/>
            <w:bottom w:val="none" w:sz="0" w:space="0" w:color="auto"/>
            <w:right w:val="none" w:sz="0" w:space="0" w:color="auto"/>
          </w:divBdr>
        </w:div>
        <w:div w:id="88043247">
          <w:marLeft w:val="600"/>
          <w:marRight w:val="0"/>
          <w:marTop w:val="0"/>
          <w:marBottom w:val="0"/>
          <w:divBdr>
            <w:top w:val="none" w:sz="0" w:space="0" w:color="auto"/>
            <w:left w:val="none" w:sz="0" w:space="0" w:color="auto"/>
            <w:bottom w:val="none" w:sz="0" w:space="0" w:color="auto"/>
            <w:right w:val="none" w:sz="0" w:space="0" w:color="auto"/>
          </w:divBdr>
        </w:div>
        <w:div w:id="2085955461">
          <w:marLeft w:val="600"/>
          <w:marRight w:val="0"/>
          <w:marTop w:val="0"/>
          <w:marBottom w:val="0"/>
          <w:divBdr>
            <w:top w:val="none" w:sz="0" w:space="0" w:color="auto"/>
            <w:left w:val="none" w:sz="0" w:space="0" w:color="auto"/>
            <w:bottom w:val="none" w:sz="0" w:space="0" w:color="auto"/>
            <w:right w:val="none" w:sz="0" w:space="0" w:color="auto"/>
          </w:divBdr>
        </w:div>
        <w:div w:id="898637044">
          <w:marLeft w:val="200"/>
          <w:marRight w:val="0"/>
          <w:marTop w:val="0"/>
          <w:marBottom w:val="0"/>
          <w:divBdr>
            <w:top w:val="none" w:sz="0" w:space="0" w:color="auto"/>
            <w:left w:val="none" w:sz="0" w:space="0" w:color="auto"/>
            <w:bottom w:val="none" w:sz="0" w:space="0" w:color="auto"/>
            <w:right w:val="none" w:sz="0" w:space="0" w:color="auto"/>
          </w:divBdr>
        </w:div>
        <w:div w:id="1118643768">
          <w:marLeft w:val="200"/>
          <w:marRight w:val="0"/>
          <w:marTop w:val="0"/>
          <w:marBottom w:val="0"/>
          <w:divBdr>
            <w:top w:val="none" w:sz="0" w:space="0" w:color="auto"/>
            <w:left w:val="none" w:sz="0" w:space="0" w:color="auto"/>
            <w:bottom w:val="none" w:sz="0" w:space="0" w:color="auto"/>
            <w:right w:val="none" w:sz="0" w:space="0" w:color="auto"/>
          </w:divBdr>
        </w:div>
        <w:div w:id="1030423221">
          <w:marLeft w:val="200"/>
          <w:marRight w:val="0"/>
          <w:marTop w:val="0"/>
          <w:marBottom w:val="0"/>
          <w:divBdr>
            <w:top w:val="none" w:sz="0" w:space="0" w:color="auto"/>
            <w:left w:val="none" w:sz="0" w:space="0" w:color="auto"/>
            <w:bottom w:val="none" w:sz="0" w:space="0" w:color="auto"/>
            <w:right w:val="none" w:sz="0" w:space="0" w:color="auto"/>
          </w:divBdr>
        </w:div>
        <w:div w:id="1968509409">
          <w:marLeft w:val="600"/>
          <w:marRight w:val="0"/>
          <w:marTop w:val="0"/>
          <w:marBottom w:val="0"/>
          <w:divBdr>
            <w:top w:val="none" w:sz="0" w:space="0" w:color="auto"/>
            <w:left w:val="none" w:sz="0" w:space="0" w:color="auto"/>
            <w:bottom w:val="none" w:sz="0" w:space="0" w:color="auto"/>
            <w:right w:val="none" w:sz="0" w:space="0" w:color="auto"/>
          </w:divBdr>
        </w:div>
        <w:div w:id="1687829792">
          <w:marLeft w:val="600"/>
          <w:marRight w:val="0"/>
          <w:marTop w:val="0"/>
          <w:marBottom w:val="0"/>
          <w:divBdr>
            <w:top w:val="none" w:sz="0" w:space="0" w:color="auto"/>
            <w:left w:val="none" w:sz="0" w:space="0" w:color="auto"/>
            <w:bottom w:val="none" w:sz="0" w:space="0" w:color="auto"/>
            <w:right w:val="none" w:sz="0" w:space="0" w:color="auto"/>
          </w:divBdr>
        </w:div>
        <w:div w:id="536504020">
          <w:marLeft w:val="600"/>
          <w:marRight w:val="0"/>
          <w:marTop w:val="0"/>
          <w:marBottom w:val="0"/>
          <w:divBdr>
            <w:top w:val="none" w:sz="0" w:space="0" w:color="auto"/>
            <w:left w:val="none" w:sz="0" w:space="0" w:color="auto"/>
            <w:bottom w:val="none" w:sz="0" w:space="0" w:color="auto"/>
            <w:right w:val="none" w:sz="0" w:space="0" w:color="auto"/>
          </w:divBdr>
        </w:div>
        <w:div w:id="5788976">
          <w:marLeft w:val="600"/>
          <w:marRight w:val="0"/>
          <w:marTop w:val="0"/>
          <w:marBottom w:val="0"/>
          <w:divBdr>
            <w:top w:val="none" w:sz="0" w:space="0" w:color="auto"/>
            <w:left w:val="none" w:sz="0" w:space="0" w:color="auto"/>
            <w:bottom w:val="none" w:sz="0" w:space="0" w:color="auto"/>
            <w:right w:val="none" w:sz="0" w:space="0" w:color="auto"/>
          </w:divBdr>
        </w:div>
        <w:div w:id="906843510">
          <w:marLeft w:val="600"/>
          <w:marRight w:val="0"/>
          <w:marTop w:val="0"/>
          <w:marBottom w:val="0"/>
          <w:divBdr>
            <w:top w:val="none" w:sz="0" w:space="0" w:color="auto"/>
            <w:left w:val="none" w:sz="0" w:space="0" w:color="auto"/>
            <w:bottom w:val="none" w:sz="0" w:space="0" w:color="auto"/>
            <w:right w:val="none" w:sz="0" w:space="0" w:color="auto"/>
          </w:divBdr>
        </w:div>
        <w:div w:id="824127316">
          <w:marLeft w:val="600"/>
          <w:marRight w:val="0"/>
          <w:marTop w:val="0"/>
          <w:marBottom w:val="0"/>
          <w:divBdr>
            <w:top w:val="none" w:sz="0" w:space="0" w:color="auto"/>
            <w:left w:val="none" w:sz="0" w:space="0" w:color="auto"/>
            <w:bottom w:val="none" w:sz="0" w:space="0" w:color="auto"/>
            <w:right w:val="none" w:sz="0" w:space="0" w:color="auto"/>
          </w:divBdr>
        </w:div>
        <w:div w:id="958493526">
          <w:marLeft w:val="600"/>
          <w:marRight w:val="0"/>
          <w:marTop w:val="0"/>
          <w:marBottom w:val="0"/>
          <w:divBdr>
            <w:top w:val="none" w:sz="0" w:space="0" w:color="auto"/>
            <w:left w:val="none" w:sz="0" w:space="0" w:color="auto"/>
            <w:bottom w:val="none" w:sz="0" w:space="0" w:color="auto"/>
            <w:right w:val="none" w:sz="0" w:space="0" w:color="auto"/>
          </w:divBdr>
        </w:div>
        <w:div w:id="1393693581">
          <w:marLeft w:val="600"/>
          <w:marRight w:val="0"/>
          <w:marTop w:val="0"/>
          <w:marBottom w:val="0"/>
          <w:divBdr>
            <w:top w:val="none" w:sz="0" w:space="0" w:color="auto"/>
            <w:left w:val="none" w:sz="0" w:space="0" w:color="auto"/>
            <w:bottom w:val="none" w:sz="0" w:space="0" w:color="auto"/>
            <w:right w:val="none" w:sz="0" w:space="0" w:color="auto"/>
          </w:divBdr>
        </w:div>
        <w:div w:id="356735421">
          <w:marLeft w:val="600"/>
          <w:marRight w:val="0"/>
          <w:marTop w:val="0"/>
          <w:marBottom w:val="0"/>
          <w:divBdr>
            <w:top w:val="none" w:sz="0" w:space="0" w:color="auto"/>
            <w:left w:val="none" w:sz="0" w:space="0" w:color="auto"/>
            <w:bottom w:val="none" w:sz="0" w:space="0" w:color="auto"/>
            <w:right w:val="none" w:sz="0" w:space="0" w:color="auto"/>
          </w:divBdr>
        </w:div>
        <w:div w:id="1127313328">
          <w:marLeft w:val="600"/>
          <w:marRight w:val="0"/>
          <w:marTop w:val="0"/>
          <w:marBottom w:val="0"/>
          <w:divBdr>
            <w:top w:val="none" w:sz="0" w:space="0" w:color="auto"/>
            <w:left w:val="none" w:sz="0" w:space="0" w:color="auto"/>
            <w:bottom w:val="none" w:sz="0" w:space="0" w:color="auto"/>
            <w:right w:val="none" w:sz="0" w:space="0" w:color="auto"/>
          </w:divBdr>
        </w:div>
        <w:div w:id="1622564629">
          <w:marLeft w:val="600"/>
          <w:marRight w:val="0"/>
          <w:marTop w:val="0"/>
          <w:marBottom w:val="0"/>
          <w:divBdr>
            <w:top w:val="none" w:sz="0" w:space="0" w:color="auto"/>
            <w:left w:val="none" w:sz="0" w:space="0" w:color="auto"/>
            <w:bottom w:val="none" w:sz="0" w:space="0" w:color="auto"/>
            <w:right w:val="none" w:sz="0" w:space="0" w:color="auto"/>
          </w:divBdr>
        </w:div>
        <w:div w:id="1262223891">
          <w:marLeft w:val="600"/>
          <w:marRight w:val="0"/>
          <w:marTop w:val="0"/>
          <w:marBottom w:val="0"/>
          <w:divBdr>
            <w:top w:val="none" w:sz="0" w:space="0" w:color="auto"/>
            <w:left w:val="none" w:sz="0" w:space="0" w:color="auto"/>
            <w:bottom w:val="none" w:sz="0" w:space="0" w:color="auto"/>
            <w:right w:val="none" w:sz="0" w:space="0" w:color="auto"/>
          </w:divBdr>
        </w:div>
        <w:div w:id="618495426">
          <w:marLeft w:val="600"/>
          <w:marRight w:val="0"/>
          <w:marTop w:val="0"/>
          <w:marBottom w:val="0"/>
          <w:divBdr>
            <w:top w:val="none" w:sz="0" w:space="0" w:color="auto"/>
            <w:left w:val="none" w:sz="0" w:space="0" w:color="auto"/>
            <w:bottom w:val="none" w:sz="0" w:space="0" w:color="auto"/>
            <w:right w:val="none" w:sz="0" w:space="0" w:color="auto"/>
          </w:divBdr>
        </w:div>
        <w:div w:id="828640485">
          <w:marLeft w:val="200"/>
          <w:marRight w:val="0"/>
          <w:marTop w:val="0"/>
          <w:marBottom w:val="0"/>
          <w:divBdr>
            <w:top w:val="none" w:sz="0" w:space="0" w:color="auto"/>
            <w:left w:val="none" w:sz="0" w:space="0" w:color="auto"/>
            <w:bottom w:val="none" w:sz="0" w:space="0" w:color="auto"/>
            <w:right w:val="none" w:sz="0" w:space="0" w:color="auto"/>
          </w:divBdr>
        </w:div>
        <w:div w:id="806967926">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3-jg.d1-law.com/kanagawa-kenw/34193000000700000000/50193000000700000000/yousiki00075.rtf" TargetMode="External"/><Relationship Id="rId11" Type="http://schemas.openxmlformats.org/officeDocument/2006/relationships/fontTable" Target="fontTable.xml"/><Relationship Id="rId5" Type="http://schemas.openxmlformats.org/officeDocument/2006/relationships/hyperlink" Target="https://en3-jg.d1-law.com/kanagawa-ken/HTML_TMP/svhtml1359763641.0.Mokuji.35.0.DATA.html" TargetMode="External"/><Relationship Id="rId10" Type="http://schemas.openxmlformats.org/officeDocument/2006/relationships/image" Target="media/image3.gif"/><Relationship Id="rId4" Type="http://schemas.openxmlformats.org/officeDocument/2006/relationships/hyperlink" Target="https://en3-jg.d1-law.com/kanagawa-ken/HTML_TMP/svhtml1359763641.0.Mokuji.35.0.DATA.html" TargetMode="External"/><Relationship Id="rId9" Type="http://schemas.openxmlformats.org/officeDocument/2006/relationships/hyperlink" Target="https://en3-jg.d1-law.com/kanagawa-kenw/34193000000700000000/50193000000700000000/yousiki00076.rt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2022-06-21T12:09:00Z</dcterms:created>
  <dcterms:modified xsi:type="dcterms:W3CDTF">2022-06-21T12:09:00Z</dcterms:modified>
</cp:coreProperties>
</file>