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15E" w:rsidRDefault="00EB015E" w:rsidP="00EB015E">
      <w:pPr>
        <w:rPr>
          <w:rFonts w:hint="eastAsia"/>
          <w:lang w:eastAsia="ja-JP"/>
        </w:rPr>
      </w:pPr>
      <w:bookmarkStart w:id="0" w:name="_GoBack"/>
      <w:r>
        <w:rPr>
          <w:rFonts w:hint="eastAsia"/>
          <w:lang w:eastAsia="ja-JP"/>
        </w:rPr>
        <w:t>パナエナジー、</w:t>
      </w:r>
      <w:r>
        <w:rPr>
          <w:rFonts w:hint="eastAsia"/>
          <w:lang w:eastAsia="ja-JP"/>
        </w:rPr>
        <w:t>25</w:t>
      </w:r>
      <w:r>
        <w:rPr>
          <w:rFonts w:hint="eastAsia"/>
          <w:lang w:eastAsia="ja-JP"/>
        </w:rPr>
        <w:t>年度までに</w:t>
      </w:r>
      <w:r>
        <w:rPr>
          <w:rFonts w:hint="eastAsia"/>
          <w:lang w:eastAsia="ja-JP"/>
        </w:rPr>
        <w:t>5000</w:t>
      </w:r>
      <w:r>
        <w:rPr>
          <w:rFonts w:hint="eastAsia"/>
          <w:lang w:eastAsia="ja-JP"/>
        </w:rPr>
        <w:t xml:space="preserve">人増員　</w:t>
      </w:r>
      <w:r>
        <w:rPr>
          <w:rFonts w:hint="eastAsia"/>
          <w:lang w:eastAsia="ja-JP"/>
        </w:rPr>
        <w:t>EV</w:t>
      </w:r>
      <w:r>
        <w:rPr>
          <w:rFonts w:hint="eastAsia"/>
          <w:lang w:eastAsia="ja-JP"/>
        </w:rPr>
        <w:t>電池増産で</w:t>
      </w:r>
    </w:p>
    <w:bookmarkEnd w:id="0"/>
    <w:p w:rsidR="00EB015E" w:rsidRDefault="00EB015E" w:rsidP="00EB015E">
      <w:pPr>
        <w:rPr>
          <w:rFonts w:hint="eastAsia"/>
          <w:lang w:eastAsia="ja-JP"/>
        </w:rPr>
      </w:pPr>
      <w:r>
        <w:rPr>
          <w:rFonts w:hint="eastAsia"/>
          <w:lang w:eastAsia="ja-JP"/>
        </w:rPr>
        <w:t>#</w:t>
      </w:r>
      <w:r>
        <w:rPr>
          <w:rFonts w:hint="eastAsia"/>
          <w:lang w:eastAsia="ja-JP"/>
        </w:rPr>
        <w:t>関西</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エレクトロニクス</w:t>
      </w:r>
    </w:p>
    <w:p w:rsidR="00EB015E" w:rsidRDefault="00EB015E" w:rsidP="00EB015E">
      <w:pPr>
        <w:rPr>
          <w:rFonts w:hint="eastAsia"/>
          <w:lang w:eastAsia="ja-JP"/>
        </w:rPr>
      </w:pPr>
      <w:r>
        <w:rPr>
          <w:rFonts w:hint="eastAsia"/>
          <w:lang w:eastAsia="ja-JP"/>
        </w:rPr>
        <w:t>2023/3/16 17:36 [</w:t>
      </w:r>
      <w:r>
        <w:rPr>
          <w:rFonts w:hint="eastAsia"/>
          <w:lang w:eastAsia="ja-JP"/>
        </w:rPr>
        <w:t>有料会員限定</w:t>
      </w:r>
      <w:r>
        <w:rPr>
          <w:rFonts w:hint="eastAsia"/>
          <w:lang w:eastAsia="ja-JP"/>
        </w:rPr>
        <w:t>]</w:t>
      </w:r>
    </w:p>
    <w:p w:rsidR="00EB015E" w:rsidRDefault="00EB015E" w:rsidP="00EB015E">
      <w:pPr>
        <w:rPr>
          <w:lang w:eastAsia="ja-JP"/>
        </w:rPr>
      </w:pPr>
    </w:p>
    <w:p w:rsidR="00EB015E" w:rsidRDefault="00EB015E" w:rsidP="00EB015E">
      <w:pPr>
        <w:rPr>
          <w:rFonts w:hint="eastAsia"/>
          <w:lang w:eastAsia="ja-JP"/>
        </w:rPr>
      </w:pPr>
      <w:r>
        <w:rPr>
          <w:rFonts w:hint="eastAsia"/>
          <w:lang w:eastAsia="ja-JP"/>
        </w:rPr>
        <w:t>パナソニックエナジーのリチウムイオン電池</w:t>
      </w:r>
    </w:p>
    <w:p w:rsidR="00EB015E" w:rsidRDefault="00EB015E" w:rsidP="00EB015E">
      <w:pPr>
        <w:rPr>
          <w:rFonts w:hint="eastAsia"/>
          <w:lang w:eastAsia="ja-JP"/>
        </w:rPr>
      </w:pPr>
      <w:r>
        <w:rPr>
          <w:rFonts w:hint="eastAsia"/>
          <w:lang w:eastAsia="ja-JP"/>
        </w:rPr>
        <w:t>パナソニックホールディングス（</w:t>
      </w:r>
      <w:r>
        <w:rPr>
          <w:rFonts w:hint="eastAsia"/>
          <w:lang w:eastAsia="ja-JP"/>
        </w:rPr>
        <w:t>HD</w:t>
      </w:r>
      <w:r>
        <w:rPr>
          <w:rFonts w:hint="eastAsia"/>
          <w:lang w:eastAsia="ja-JP"/>
        </w:rPr>
        <w:t>）傘下で電池事業を手がけるパナソニックエナジーは</w:t>
      </w:r>
      <w:r>
        <w:rPr>
          <w:rFonts w:hint="eastAsia"/>
          <w:lang w:eastAsia="ja-JP"/>
        </w:rPr>
        <w:t>16</w:t>
      </w:r>
      <w:r>
        <w:rPr>
          <w:rFonts w:hint="eastAsia"/>
          <w:lang w:eastAsia="ja-JP"/>
        </w:rPr>
        <w:t>日、採用や人材育成の方針を明らかにした。</w:t>
      </w:r>
      <w:r>
        <w:rPr>
          <w:rFonts w:hint="eastAsia"/>
          <w:lang w:eastAsia="ja-JP"/>
        </w:rPr>
        <w:t>2025</w:t>
      </w:r>
      <w:r>
        <w:rPr>
          <w:rFonts w:hint="eastAsia"/>
          <w:lang w:eastAsia="ja-JP"/>
        </w:rPr>
        <w:t>年度までに国内外で</w:t>
      </w:r>
      <w:r>
        <w:rPr>
          <w:rFonts w:hint="eastAsia"/>
          <w:lang w:eastAsia="ja-JP"/>
        </w:rPr>
        <w:t>5000</w:t>
      </w:r>
      <w:r>
        <w:rPr>
          <w:rFonts w:hint="eastAsia"/>
          <w:lang w:eastAsia="ja-JP"/>
        </w:rPr>
        <w:t>人を増員し、従業員数を</w:t>
      </w:r>
      <w:r>
        <w:rPr>
          <w:rFonts w:hint="eastAsia"/>
          <w:lang w:eastAsia="ja-JP"/>
        </w:rPr>
        <w:t>22</w:t>
      </w:r>
      <w:r>
        <w:rPr>
          <w:rFonts w:hint="eastAsia"/>
          <w:lang w:eastAsia="ja-JP"/>
        </w:rPr>
        <w:t>年度に比べ</w:t>
      </w:r>
      <w:r>
        <w:rPr>
          <w:rFonts w:hint="eastAsia"/>
          <w:lang w:eastAsia="ja-JP"/>
        </w:rPr>
        <w:t>25%</w:t>
      </w:r>
      <w:r>
        <w:rPr>
          <w:rFonts w:hint="eastAsia"/>
          <w:lang w:eastAsia="ja-JP"/>
        </w:rPr>
        <w:t>増の</w:t>
      </w:r>
      <w:r>
        <w:rPr>
          <w:rFonts w:hint="eastAsia"/>
          <w:lang w:eastAsia="ja-JP"/>
        </w:rPr>
        <w:t>2</w:t>
      </w:r>
      <w:r>
        <w:rPr>
          <w:rFonts w:hint="eastAsia"/>
          <w:lang w:eastAsia="ja-JP"/>
        </w:rPr>
        <w:t>万</w:t>
      </w:r>
      <w:r>
        <w:rPr>
          <w:rFonts w:hint="eastAsia"/>
          <w:lang w:eastAsia="ja-JP"/>
        </w:rPr>
        <w:t>5</w:t>
      </w:r>
      <w:r>
        <w:rPr>
          <w:rFonts w:hint="eastAsia"/>
          <w:lang w:eastAsia="ja-JP"/>
        </w:rPr>
        <w:t>千人体制にする。電気自動車（</w:t>
      </w:r>
      <w:r>
        <w:rPr>
          <w:rFonts w:hint="eastAsia"/>
          <w:lang w:eastAsia="ja-JP"/>
        </w:rPr>
        <w:t>EV</w:t>
      </w:r>
      <w:r>
        <w:rPr>
          <w:rFonts w:hint="eastAsia"/>
          <w:lang w:eastAsia="ja-JP"/>
        </w:rPr>
        <w:t>）向け蓄電池の新工場を建設している北米で</w:t>
      </w:r>
      <w:r>
        <w:rPr>
          <w:rFonts w:hint="eastAsia"/>
          <w:lang w:eastAsia="ja-JP"/>
        </w:rPr>
        <w:t>3000</w:t>
      </w:r>
      <w:r>
        <w:rPr>
          <w:rFonts w:hint="eastAsia"/>
          <w:lang w:eastAsia="ja-JP"/>
        </w:rPr>
        <w:t>人増員するなど、電池の需要増に対応する。</w:t>
      </w:r>
    </w:p>
    <w:p w:rsidR="00EB015E" w:rsidRDefault="00EB015E" w:rsidP="00EB015E">
      <w:pPr>
        <w:rPr>
          <w:lang w:eastAsia="ja-JP"/>
        </w:rPr>
      </w:pPr>
    </w:p>
    <w:p w:rsidR="00EB015E" w:rsidRDefault="00EB015E" w:rsidP="00EB015E">
      <w:pPr>
        <w:rPr>
          <w:rFonts w:hint="eastAsia"/>
          <w:lang w:eastAsia="ja-JP"/>
        </w:rPr>
      </w:pPr>
      <w:r>
        <w:rPr>
          <w:rFonts w:hint="eastAsia"/>
          <w:lang w:eastAsia="ja-JP"/>
        </w:rPr>
        <w:t>パナソニックエナジーの従業員に占める海外比率は</w:t>
      </w:r>
      <w:r>
        <w:rPr>
          <w:rFonts w:hint="eastAsia"/>
          <w:lang w:eastAsia="ja-JP"/>
        </w:rPr>
        <w:t>22</w:t>
      </w:r>
      <w:r>
        <w:rPr>
          <w:rFonts w:hint="eastAsia"/>
          <w:lang w:eastAsia="ja-JP"/>
        </w:rPr>
        <w:t>年度で</w:t>
      </w:r>
      <w:r>
        <w:rPr>
          <w:rFonts w:hint="eastAsia"/>
          <w:lang w:eastAsia="ja-JP"/>
        </w:rPr>
        <w:t>74%</w:t>
      </w:r>
      <w:r>
        <w:rPr>
          <w:rFonts w:hint="eastAsia"/>
          <w:lang w:eastAsia="ja-JP"/>
        </w:rPr>
        <w:t>だが、</w:t>
      </w:r>
      <w:r>
        <w:rPr>
          <w:rFonts w:hint="eastAsia"/>
          <w:lang w:eastAsia="ja-JP"/>
        </w:rPr>
        <w:t>30</w:t>
      </w:r>
      <w:r>
        <w:rPr>
          <w:rFonts w:hint="eastAsia"/>
          <w:lang w:eastAsia="ja-JP"/>
        </w:rPr>
        <w:t>年度には</w:t>
      </w:r>
      <w:r>
        <w:rPr>
          <w:rFonts w:hint="eastAsia"/>
          <w:lang w:eastAsia="ja-JP"/>
        </w:rPr>
        <w:t>8</w:t>
      </w:r>
      <w:r>
        <w:rPr>
          <w:rFonts w:hint="eastAsia"/>
          <w:lang w:eastAsia="ja-JP"/>
        </w:rPr>
        <w:t>割を超える見通し。米カンザス州に建設している</w:t>
      </w:r>
      <w:r>
        <w:rPr>
          <w:rFonts w:hint="eastAsia"/>
          <w:lang w:eastAsia="ja-JP"/>
        </w:rPr>
        <w:t>EV</w:t>
      </w:r>
      <w:r>
        <w:rPr>
          <w:rFonts w:hint="eastAsia"/>
          <w:lang w:eastAsia="ja-JP"/>
        </w:rPr>
        <w:t>電池の新工場に関連する人員などが増える。日本でも中途採用を強化する方針で、このほど東京都内に新たな中核拠点も設置した。国内の生産拠点が集中する関西以外のエリアでも働きやすい環境を整え、採用を拡大する。</w:t>
      </w:r>
    </w:p>
    <w:p w:rsidR="00EB015E" w:rsidRDefault="00EB015E" w:rsidP="00EB015E">
      <w:pPr>
        <w:rPr>
          <w:lang w:eastAsia="ja-JP"/>
        </w:rPr>
      </w:pPr>
    </w:p>
    <w:p w:rsidR="00EB015E" w:rsidRDefault="00EB015E" w:rsidP="00EB015E">
      <w:pPr>
        <w:rPr>
          <w:lang w:eastAsia="ja-JP"/>
        </w:rPr>
      </w:pPr>
    </w:p>
    <w:p w:rsidR="00EB015E" w:rsidRDefault="00EB015E" w:rsidP="00EB015E">
      <w:pPr>
        <w:rPr>
          <w:rFonts w:hint="eastAsia"/>
          <w:lang w:eastAsia="ja-JP"/>
        </w:rPr>
      </w:pPr>
      <w:r>
        <w:rPr>
          <w:rFonts w:hint="eastAsia"/>
          <w:lang w:eastAsia="ja-JP"/>
        </w:rPr>
        <w:t>パナソニックエナジーは海外での車載電池の生産を増やす（</w:t>
      </w:r>
      <w:r>
        <w:rPr>
          <w:rFonts w:hint="eastAsia"/>
          <w:lang w:eastAsia="ja-JP"/>
        </w:rPr>
        <w:t>1</w:t>
      </w:r>
      <w:r>
        <w:rPr>
          <w:rFonts w:hint="eastAsia"/>
          <w:lang w:eastAsia="ja-JP"/>
        </w:rPr>
        <w:t>月、米カンザス州の新工場予定地）</w:t>
      </w:r>
    </w:p>
    <w:p w:rsidR="00EB015E" w:rsidRDefault="00EB015E" w:rsidP="00EB015E">
      <w:pPr>
        <w:rPr>
          <w:rFonts w:hint="eastAsia"/>
          <w:lang w:eastAsia="ja-JP"/>
        </w:rPr>
      </w:pPr>
      <w:r>
        <w:rPr>
          <w:rFonts w:hint="eastAsia"/>
          <w:lang w:eastAsia="ja-JP"/>
        </w:rPr>
        <w:t>積極採用に合わせて教育体制も整える。蓄電池の生産技術や関連知識を習得するため、</w:t>
      </w:r>
      <w:r>
        <w:rPr>
          <w:rFonts w:hint="eastAsia"/>
          <w:lang w:eastAsia="ja-JP"/>
        </w:rPr>
        <w:t>4</w:t>
      </w:r>
      <w:r>
        <w:rPr>
          <w:rFonts w:hint="eastAsia"/>
          <w:lang w:eastAsia="ja-JP"/>
        </w:rPr>
        <w:t>月から入社</w:t>
      </w:r>
      <w:r>
        <w:rPr>
          <w:rFonts w:hint="eastAsia"/>
          <w:lang w:eastAsia="ja-JP"/>
        </w:rPr>
        <w:t>2</w:t>
      </w:r>
      <w:r>
        <w:rPr>
          <w:rFonts w:hint="eastAsia"/>
          <w:lang w:eastAsia="ja-JP"/>
        </w:rPr>
        <w:t>年目までの社員を対象にした社内アカデミーを開設する。若手社員に加え、電池の生産現場での勤務経験がない中途採用の人材にも、短期間で知見を習得してもらう。まず国内で立ち上げる。将来的には北米など海外でも開設を検討する。また、ベテラン技術者からの技術伝承を進めるため、</w:t>
      </w:r>
      <w:r>
        <w:rPr>
          <w:rFonts w:hint="eastAsia"/>
          <w:lang w:eastAsia="ja-JP"/>
        </w:rPr>
        <w:t>24</w:t>
      </w:r>
      <w:r>
        <w:rPr>
          <w:rFonts w:hint="eastAsia"/>
          <w:lang w:eastAsia="ja-JP"/>
        </w:rPr>
        <w:t>年</w:t>
      </w:r>
      <w:r>
        <w:rPr>
          <w:rFonts w:hint="eastAsia"/>
          <w:lang w:eastAsia="ja-JP"/>
        </w:rPr>
        <w:t>4</w:t>
      </w:r>
      <w:r>
        <w:rPr>
          <w:rFonts w:hint="eastAsia"/>
          <w:lang w:eastAsia="ja-JP"/>
        </w:rPr>
        <w:t>月をメドに現在</w:t>
      </w:r>
      <w:r>
        <w:rPr>
          <w:rFonts w:hint="eastAsia"/>
          <w:lang w:eastAsia="ja-JP"/>
        </w:rPr>
        <w:t>60</w:t>
      </w:r>
      <w:r>
        <w:rPr>
          <w:rFonts w:hint="eastAsia"/>
          <w:lang w:eastAsia="ja-JP"/>
        </w:rPr>
        <w:t>歳の定年を</w:t>
      </w:r>
      <w:r>
        <w:rPr>
          <w:rFonts w:hint="eastAsia"/>
          <w:lang w:eastAsia="ja-JP"/>
        </w:rPr>
        <w:t>65</w:t>
      </w:r>
      <w:r>
        <w:rPr>
          <w:rFonts w:hint="eastAsia"/>
          <w:lang w:eastAsia="ja-JP"/>
        </w:rPr>
        <w:t>歳まで延長することを社員が選べる仕組みの導入も検討する。</w:t>
      </w:r>
    </w:p>
    <w:p w:rsidR="00EB015E" w:rsidRDefault="00EB015E" w:rsidP="00EB015E">
      <w:pPr>
        <w:rPr>
          <w:lang w:eastAsia="ja-JP"/>
        </w:rPr>
      </w:pPr>
    </w:p>
    <w:p w:rsidR="00F91A6B" w:rsidRDefault="00EB015E" w:rsidP="00EB015E">
      <w:pPr>
        <w:rPr>
          <w:lang w:eastAsia="ja-JP"/>
        </w:rPr>
      </w:pPr>
      <w:r>
        <w:rPr>
          <w:rFonts w:hint="eastAsia"/>
          <w:lang w:eastAsia="ja-JP"/>
        </w:rPr>
        <w:t>関西セクショントップページはこちら</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0F" w:rsidRDefault="0015250F" w:rsidP="00EB015E">
      <w:r>
        <w:separator/>
      </w:r>
    </w:p>
  </w:endnote>
  <w:endnote w:type="continuationSeparator" w:id="0">
    <w:p w:rsidR="0015250F" w:rsidRDefault="0015250F" w:rsidP="00EB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0F" w:rsidRDefault="0015250F" w:rsidP="00EB015E">
      <w:r>
        <w:separator/>
      </w:r>
    </w:p>
  </w:footnote>
  <w:footnote w:type="continuationSeparator" w:id="0">
    <w:p w:rsidR="0015250F" w:rsidRDefault="0015250F" w:rsidP="00EB0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5250F"/>
    <w:rsid w:val="00B84CAF"/>
    <w:rsid w:val="00EB015E"/>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1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015E"/>
    <w:rPr>
      <w:sz w:val="18"/>
      <w:szCs w:val="18"/>
    </w:rPr>
  </w:style>
  <w:style w:type="paragraph" w:styleId="a4">
    <w:name w:val="footer"/>
    <w:basedOn w:val="a"/>
    <w:link w:val="Char0"/>
    <w:uiPriority w:val="99"/>
    <w:unhideWhenUsed/>
    <w:rsid w:val="00EB015E"/>
    <w:pPr>
      <w:tabs>
        <w:tab w:val="center" w:pos="4153"/>
        <w:tab w:val="right" w:pos="8306"/>
      </w:tabs>
      <w:snapToGrid w:val="0"/>
      <w:jc w:val="left"/>
    </w:pPr>
    <w:rPr>
      <w:sz w:val="18"/>
      <w:szCs w:val="18"/>
    </w:rPr>
  </w:style>
  <w:style w:type="character" w:customStyle="1" w:styleId="Char0">
    <w:name w:val="页脚 Char"/>
    <w:basedOn w:val="a0"/>
    <w:link w:val="a4"/>
    <w:uiPriority w:val="99"/>
    <w:rsid w:val="00EB01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Microsoft</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2023-04-04T08:19:00Z</dcterms:created>
  <dcterms:modified xsi:type="dcterms:W3CDTF">2023-04-04T08:19:00Z</dcterms:modified>
</cp:coreProperties>
</file>