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38" w:rsidRDefault="00684C38" w:rsidP="00684C38">
      <w:pPr>
        <w:rPr>
          <w:lang w:eastAsia="ja-JP"/>
        </w:rPr>
      </w:pPr>
      <w:bookmarkStart w:id="0" w:name="_GoBack"/>
      <w:r>
        <w:rPr>
          <w:lang w:eastAsia="ja-JP"/>
        </w:rPr>
        <w:t>マブチモーター、小型ポンプの応研精工を買収</w:t>
      </w:r>
    </w:p>
    <w:bookmarkEnd w:id="0"/>
    <w:p w:rsidR="00684C38" w:rsidRDefault="00684C38" w:rsidP="00684C38">
      <w:pPr>
        <w:rPr>
          <w:lang w:eastAsia="ja-JP"/>
        </w:rPr>
      </w:pPr>
      <w:r>
        <w:rPr>
          <w:lang w:eastAsia="ja-JP"/>
        </w:rPr>
        <w:t>#Ｍ＆Ａニュース #東京 #エレクトロニクス</w:t>
      </w: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2022/12/22 19:54</w:t>
      </w: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マブチモーターは22日、小型ポンプを手がける応研精工（東京都稲城市）を買収すると発表した。買収額は非公表だが数十億円とみられる。以前から取引関係にあったが、傘下に取り込むことで小型直流モーターとポンプを一体で売り込むなどシナジー（相乗効果）を生み出せると判断した。2023年1月下旬に手続きを完了し、連結子会社化する方針だ。</w:t>
      </w: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応研精工の静音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低脈動エアーポンプ</w:t>
      </w:r>
    </w:p>
    <w:p w:rsidR="00684C38" w:rsidRDefault="00684C38" w:rsidP="00684C38">
      <w:pPr>
        <w:rPr>
          <w:lang w:eastAsia="ja-JP"/>
        </w:rPr>
      </w:pPr>
      <w:r>
        <w:rPr>
          <w:rFonts w:hint="eastAsia"/>
          <w:lang w:eastAsia="ja-JP"/>
        </w:rPr>
        <w:t>発行済みの全株式を既存株主から取得する。</w:t>
      </w:r>
      <w:r>
        <w:rPr>
          <w:lang w:eastAsia="ja-JP"/>
        </w:rPr>
        <w:t>22日付で契約を結んだ。応研精工は「ローリングポンプ」と呼ばれる小型ポンプを手がけ、血圧測定器をはじめとする医療機器などに採用されている。長野県のほか中国とベトナムに生産拠点をもつ。設立は1975年で、22年9月期の売上高は関係会社3社を含め単純合算で31億円だった。</w:t>
      </w: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  <w:r>
        <w:rPr>
          <w:rFonts w:hint="eastAsia"/>
          <w:lang w:eastAsia="ja-JP"/>
        </w:rPr>
        <w:t>マブチモーターは「次世代標準化戦略」として、モーターと周辺部品を組み合わせた「ユニット」の展開強化を掲げている。応研精工の買収で、注力する「</w:t>
      </w:r>
      <w:r>
        <w:rPr>
          <w:lang w:eastAsia="ja-JP"/>
        </w:rPr>
        <w:t>3つのM領域」（メディカル、モビリティ、マシーナリー）を中心に収益拡大を目指す考えだ。</w:t>
      </w: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マブチモーター、小型ポンプの応研精工を買収</w:t>
      </w: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マブチモーターは22日、小型ポンプを手がける応研精工（東京都稲城市）を買収すると発表した。買収額は非公表だが数十億円とみられる。以前から取引関係にあったが、傘下に取り込むことで小型直流モーターとポンプを一体で売り込むなどシナジー（相乗効果）を生み出せると判断した。2023年1月下旬に手続きを完了し、連結子会社化する方針だ。</w:t>
      </w: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lang w:eastAsia="ja-JP"/>
        </w:rPr>
      </w:pPr>
      <w:r>
        <w:rPr>
          <w:lang w:eastAsia="ja-JP"/>
        </w:rPr>
        <w:t>応研精工の静音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低脈動エアーポンプ</w:t>
      </w:r>
    </w:p>
    <w:p w:rsidR="00684C38" w:rsidRDefault="00684C38" w:rsidP="00684C38">
      <w:pPr>
        <w:rPr>
          <w:lang w:eastAsia="ja-JP"/>
        </w:rPr>
      </w:pPr>
      <w:r>
        <w:rPr>
          <w:rFonts w:hint="eastAsia"/>
          <w:lang w:eastAsia="ja-JP"/>
        </w:rPr>
        <w:t>発行済みの全株式を既存株主から取得する。</w:t>
      </w:r>
      <w:r>
        <w:rPr>
          <w:lang w:eastAsia="ja-JP"/>
        </w:rPr>
        <w:t>22日付で契約を結んだ。応研精工は「ローリングポンプ」と呼ばれる小型ポンプを手がけ、血圧測定器をはじめとする医療機器などに採用されている。長野県のほか中国とベトナムに生産拠点をもつ。設立は1975年で、22年9月期の売上高は関係会社3社を含め単純合算で31億円だった。</w:t>
      </w:r>
    </w:p>
    <w:p w:rsidR="00684C38" w:rsidRDefault="00684C38" w:rsidP="00684C38">
      <w:pPr>
        <w:rPr>
          <w:lang w:eastAsia="ja-JP"/>
        </w:rPr>
      </w:pPr>
    </w:p>
    <w:p w:rsidR="00684C38" w:rsidRDefault="00684C38" w:rsidP="00684C3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マブチモーターは「次世代標準化戦略」として、モーターと周辺部品を組み合わせた「ユニット」の展開強化を掲げている。応研精工の買収で、注力する「</w:t>
      </w:r>
      <w:r>
        <w:rPr>
          <w:lang w:eastAsia="ja-JP"/>
        </w:rPr>
        <w:t>3つのM領域」（メディカル、モビリティ、マシーナリー）を中心に収益拡大を目指す考えだ。</w:t>
      </w:r>
    </w:p>
    <w:p w:rsidR="00684C38" w:rsidRDefault="00684C38">
      <w:pPr>
        <w:rPr>
          <w:lang w:eastAsia="ja-JP"/>
        </w:rPr>
      </w:pPr>
    </w:p>
    <w:p w:rsidR="00684C38" w:rsidRDefault="00684C38">
      <w:pPr>
        <w:rPr>
          <w:lang w:eastAsia="ja-JP"/>
        </w:rPr>
      </w:pPr>
    </w:p>
    <w:p w:rsidR="00684C38" w:rsidRDefault="00684C38">
      <w:pPr>
        <w:rPr>
          <w:lang w:eastAsia="ja-JP"/>
        </w:rPr>
      </w:pPr>
    </w:p>
    <w:p w:rsidR="00684C38" w:rsidRDefault="00684C38">
      <w:pPr>
        <w:rPr>
          <w:lang w:eastAsia="ja-JP"/>
        </w:rPr>
      </w:pPr>
    </w:p>
    <w:p w:rsidR="00684C38" w:rsidRDefault="00684C38">
      <w:pPr>
        <w:rPr>
          <w:lang w:eastAsia="ja-JP"/>
        </w:rPr>
      </w:pPr>
    </w:p>
    <w:p w:rsidR="00684C38" w:rsidRPr="00684C38" w:rsidRDefault="00684C38">
      <w:pPr>
        <w:rPr>
          <w:lang w:val="en-GB" w:eastAsia="ja-JP"/>
        </w:rPr>
      </w:pPr>
    </w:p>
    <w:sectPr w:rsidR="00684C38" w:rsidRPr="00684C38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38"/>
    <w:rsid w:val="00684C38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3F516"/>
  <w15:chartTrackingRefBased/>
  <w15:docId w15:val="{4D36D024-3B24-274B-9014-F263F9EA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2023-01-11T07:48:00Z</dcterms:created>
  <dcterms:modified xsi:type="dcterms:W3CDTF">2023-01-12T12:33:00Z</dcterms:modified>
</cp:coreProperties>
</file>