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ECF" w:rsidRPr="00164ECF" w:rsidRDefault="00164ECF" w:rsidP="00164ECF">
      <w:pPr>
        <w:widowControl/>
        <w:shd w:val="clear" w:color="auto" w:fill="542F8E"/>
        <w:jc w:val="left"/>
        <w:outlineLvl w:val="0"/>
        <w:rPr>
          <w:rFonts w:ascii="Hiragino Kaku Gothic Pro" w:eastAsia="Hiragino Kaku Gothic Pro" w:hAnsi="Hiragino Kaku Gothic Pro" w:cs="宋体"/>
          <w:b/>
          <w:bCs/>
          <w:color w:val="FFFFFF"/>
          <w:kern w:val="36"/>
          <w:sz w:val="48"/>
          <w:szCs w:val="48"/>
          <w:lang w:eastAsia="ja-JP"/>
        </w:rPr>
      </w:pPr>
      <w:bookmarkStart w:id="0" w:name="_GoBack"/>
      <w:r w:rsidRPr="00164ECF">
        <w:rPr>
          <w:rFonts w:ascii="Hiragino Kaku Gothic Pro" w:eastAsia="Hiragino Kaku Gothic Pro" w:hAnsi="Hiragino Kaku Gothic Pro" w:cs="宋体" w:hint="eastAsia"/>
          <w:b/>
          <w:bCs/>
          <w:color w:val="FFFFFF"/>
          <w:kern w:val="36"/>
          <w:sz w:val="48"/>
          <w:szCs w:val="48"/>
          <w:lang w:eastAsia="ja-JP"/>
        </w:rPr>
        <w:t>瑞穂町図書館　来館者2.5倍　遊び要素取り入れリニューアル　飲食OK、リラックススペースも</w:t>
      </w:r>
      <w:bookmarkEnd w:id="0"/>
      <w:r w:rsidRPr="00164ECF">
        <w:rPr>
          <w:rFonts w:ascii="Hiragino Kaku Gothic Pro" w:eastAsia="Hiragino Kaku Gothic Pro" w:hAnsi="Hiragino Kaku Gothic Pro" w:cs="宋体" w:hint="eastAsia"/>
          <w:b/>
          <w:bCs/>
          <w:color w:val="FFFFFF"/>
          <w:kern w:val="36"/>
          <w:sz w:val="48"/>
          <w:szCs w:val="48"/>
          <w:lang w:eastAsia="ja-JP"/>
        </w:rPr>
        <w:t xml:space="preserve">　</w:t>
      </w:r>
    </w:p>
    <w:p w:rsidR="00164ECF" w:rsidRPr="00164ECF" w:rsidRDefault="00164ECF" w:rsidP="00164ECF">
      <w:pPr>
        <w:widowControl/>
        <w:shd w:val="clear" w:color="auto" w:fill="542F8E"/>
        <w:jc w:val="left"/>
        <w:rPr>
          <w:rFonts w:ascii="Hiragino Kaku Gothic Pro" w:eastAsia="Hiragino Kaku Gothic Pro" w:hAnsi="Hiragino Kaku Gothic Pro" w:cs="宋体" w:hint="eastAsia"/>
          <w:color w:val="FFFFFF"/>
          <w:kern w:val="0"/>
          <w:sz w:val="15"/>
          <w:szCs w:val="15"/>
        </w:rPr>
      </w:pPr>
      <w:r w:rsidRPr="00164ECF">
        <w:rPr>
          <w:rFonts w:ascii="Hiragino Kaku Gothic Pro" w:eastAsia="Hiragino Kaku Gothic Pro" w:hAnsi="Hiragino Kaku Gothic Pro" w:cs="宋体" w:hint="eastAsia"/>
          <w:color w:val="FFFFFF"/>
          <w:kern w:val="0"/>
          <w:sz w:val="15"/>
          <w:szCs w:val="15"/>
        </w:rPr>
        <w:t>2022年4月16日 07時05分 </w:t>
      </w:r>
    </w:p>
    <w:p w:rsidR="00164ECF" w:rsidRPr="00164ECF" w:rsidRDefault="00164ECF" w:rsidP="00164ECF">
      <w:pPr>
        <w:widowControl/>
        <w:spacing w:line="480" w:lineRule="auto"/>
        <w:jc w:val="center"/>
        <w:rPr>
          <w:rFonts w:ascii="Hiragino Kaku Gothic Pro" w:eastAsia="Hiragino Kaku Gothic Pro" w:hAnsi="Hiragino Kaku Gothic Pro" w:cs="宋体" w:hint="eastAsia"/>
          <w:color w:val="333333"/>
          <w:kern w:val="0"/>
          <w:sz w:val="15"/>
          <w:szCs w:val="15"/>
        </w:rPr>
      </w:pPr>
      <w:r w:rsidRPr="00164ECF">
        <w:rPr>
          <w:rFonts w:ascii="Hiragino Kaku Gothic Pro" w:eastAsia="Hiragino Kaku Gothic Pro" w:hAnsi="Hiragino Kaku Gothic Pro" w:cs="宋体"/>
          <w:noProof/>
          <w:color w:val="15447E"/>
          <w:kern w:val="0"/>
          <w:sz w:val="15"/>
          <w:szCs w:val="15"/>
        </w:rPr>
        <w:drawing>
          <wp:inline distT="0" distB="0" distL="0" distR="0">
            <wp:extent cx="5270500" cy="3533775"/>
            <wp:effectExtent l="0" t="0" r="0" b="0"/>
            <wp:docPr id="2" name="图片 2" descr="窓際に設置されたロングソファ＝瑞穂町図書館で&#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窓際に設置されたロングソファ＝瑞穂町図書館で&#1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533775"/>
                    </a:xfrm>
                    <a:prstGeom prst="rect">
                      <a:avLst/>
                    </a:prstGeom>
                    <a:noFill/>
                    <a:ln>
                      <a:noFill/>
                    </a:ln>
                  </pic:spPr>
                </pic:pic>
              </a:graphicData>
            </a:graphic>
          </wp:inline>
        </w:drawing>
      </w:r>
    </w:p>
    <w:p w:rsidR="00164ECF" w:rsidRPr="00164ECF" w:rsidRDefault="00164ECF" w:rsidP="00164ECF">
      <w:pPr>
        <w:widowControl/>
        <w:spacing w:before="75"/>
        <w:jc w:val="center"/>
        <w:rPr>
          <w:rFonts w:ascii="Hiragino Kaku Gothic Pro" w:eastAsia="Hiragino Kaku Gothic Pro" w:hAnsi="Hiragino Kaku Gothic Pro" w:cs="宋体" w:hint="eastAsia"/>
          <w:color w:val="333333"/>
          <w:kern w:val="0"/>
          <w:sz w:val="15"/>
          <w:szCs w:val="15"/>
          <w:lang w:eastAsia="ja-JP"/>
        </w:rPr>
      </w:pPr>
      <w:r w:rsidRPr="00164ECF">
        <w:rPr>
          <w:rFonts w:ascii="Hiragino Kaku Gothic Pro" w:eastAsia="Hiragino Kaku Gothic Pro" w:hAnsi="Hiragino Kaku Gothic Pro" w:cs="宋体" w:hint="eastAsia"/>
          <w:color w:val="333333"/>
          <w:kern w:val="0"/>
          <w:sz w:val="15"/>
          <w:szCs w:val="15"/>
          <w:lang w:eastAsia="ja-JP"/>
        </w:rPr>
        <w:t>窓際に設置されたロングソファ＝瑞穂町図書館で</w:t>
      </w:r>
    </w:p>
    <w:p w:rsidR="00164ECF" w:rsidRPr="00164ECF" w:rsidRDefault="00164ECF" w:rsidP="00164ECF">
      <w:pPr>
        <w:widowControl/>
        <w:spacing w:line="480" w:lineRule="auto"/>
        <w:jc w:val="left"/>
        <w:rPr>
          <w:rFonts w:ascii="Hiragino Kaku Gothic Pro" w:eastAsia="Hiragino Kaku Gothic Pro" w:hAnsi="Hiragino Kaku Gothic Pro" w:cs="宋体" w:hint="eastAsia"/>
          <w:color w:val="333333"/>
          <w:kern w:val="0"/>
          <w:sz w:val="15"/>
          <w:szCs w:val="15"/>
        </w:rPr>
      </w:pPr>
      <w:r w:rsidRPr="00164ECF">
        <w:rPr>
          <w:rFonts w:ascii="Hiragino Kaku Gothic Pro" w:eastAsia="Hiragino Kaku Gothic Pro" w:hAnsi="Hiragino Kaku Gothic Pro" w:cs="宋体" w:hint="eastAsia"/>
          <w:color w:val="333333"/>
          <w:kern w:val="0"/>
          <w:sz w:val="15"/>
          <w:szCs w:val="15"/>
          <w:lang w:eastAsia="ja-JP"/>
        </w:rPr>
        <w:t xml:space="preserve">　</w:t>
      </w:r>
      <w:r w:rsidRPr="00164ECF">
        <w:rPr>
          <w:rFonts w:ascii="Hiragino Kaku Gothic Pro" w:eastAsia="Hiragino Kaku Gothic Pro" w:hAnsi="Hiragino Kaku Gothic Pro" w:cs="宋体" w:hint="eastAsia"/>
          <w:color w:val="333333"/>
          <w:kern w:val="0"/>
          <w:sz w:val="15"/>
          <w:szCs w:val="15"/>
        </w:rPr>
        <w:t>利用者の声を取り入れ、リニューアルオープンした瑞穂町図書館の評判が上々だ。食事をしたり、ソファで横になったりしながらリラックスして読書ができる工夫をしたら、一日あたりの来館者が以前の二・五倍に伸びた。</w:t>
      </w:r>
    </w:p>
    <w:p w:rsidR="00164ECF" w:rsidRPr="00164ECF" w:rsidRDefault="00164ECF" w:rsidP="00164ECF">
      <w:pPr>
        <w:widowControl/>
        <w:spacing w:line="480" w:lineRule="auto"/>
        <w:jc w:val="left"/>
        <w:rPr>
          <w:rFonts w:ascii="Hiragino Kaku Gothic Pro" w:eastAsia="Hiragino Kaku Gothic Pro" w:hAnsi="Hiragino Kaku Gothic Pro" w:cs="宋体" w:hint="eastAsia"/>
          <w:color w:val="333333"/>
          <w:kern w:val="0"/>
          <w:sz w:val="15"/>
          <w:szCs w:val="15"/>
        </w:rPr>
      </w:pPr>
      <w:r w:rsidRPr="00164ECF">
        <w:rPr>
          <w:rFonts w:ascii="Hiragino Kaku Gothic Pro" w:eastAsia="Hiragino Kaku Gothic Pro" w:hAnsi="Hiragino Kaku Gothic Pro" w:cs="宋体" w:hint="eastAsia"/>
          <w:color w:val="333333"/>
          <w:kern w:val="0"/>
          <w:sz w:val="15"/>
          <w:szCs w:val="15"/>
        </w:rPr>
        <w:t xml:space="preserve">　館内では、箸を使わなければどこでも飲食できる。パンの自動販売機の売れ行きも好調だ。箸を使って弁当を食べたくなれば、テラスのソファを使えばいい。ここでの行動は自由。フリーＷｉ−Ｆｉも完備し、子どもたちが携帯ゲーム機で遊んでいた。</w:t>
      </w:r>
    </w:p>
    <w:p w:rsidR="00164ECF" w:rsidRPr="00164ECF" w:rsidRDefault="00164ECF" w:rsidP="00164ECF">
      <w:pPr>
        <w:widowControl/>
        <w:spacing w:line="480" w:lineRule="auto"/>
        <w:jc w:val="left"/>
        <w:rPr>
          <w:rFonts w:ascii="Hiragino Kaku Gothic Pro" w:eastAsia="Hiragino Kaku Gothic Pro" w:hAnsi="Hiragino Kaku Gothic Pro" w:cs="宋体" w:hint="eastAsia"/>
          <w:color w:val="333333"/>
          <w:kern w:val="0"/>
          <w:sz w:val="15"/>
          <w:szCs w:val="15"/>
        </w:rPr>
      </w:pPr>
      <w:r w:rsidRPr="00164ECF">
        <w:rPr>
          <w:rFonts w:ascii="Hiragino Kaku Gothic Pro" w:eastAsia="Hiragino Kaku Gothic Pro" w:hAnsi="Hiragino Kaku Gothic Pro" w:cs="宋体" w:hint="eastAsia"/>
          <w:color w:val="333333"/>
          <w:kern w:val="0"/>
          <w:sz w:val="15"/>
          <w:szCs w:val="15"/>
        </w:rPr>
        <w:t xml:space="preserve">　二〇一九年度から大規模改修を行うにあたり、町は町民を対象にしたワークショップを数回にわたり開いた。「学びの場に遊びの要素を取り入れてほしい」「飲食スペースを設けてほしい」。ここで出た要望を、できるだけ取り入れた。</w:t>
      </w:r>
    </w:p>
    <w:p w:rsidR="00164ECF" w:rsidRPr="00164ECF" w:rsidRDefault="00164ECF" w:rsidP="00164ECF">
      <w:pPr>
        <w:widowControl/>
        <w:spacing w:line="480" w:lineRule="auto"/>
        <w:jc w:val="left"/>
        <w:rPr>
          <w:rFonts w:ascii="Hiragino Kaku Gothic Pro" w:eastAsia="Hiragino Kaku Gothic Pro" w:hAnsi="Hiragino Kaku Gothic Pro" w:cs="宋体" w:hint="eastAsia"/>
          <w:color w:val="333333"/>
          <w:kern w:val="0"/>
          <w:sz w:val="15"/>
          <w:szCs w:val="15"/>
        </w:rPr>
      </w:pPr>
      <w:r w:rsidRPr="00164ECF">
        <w:rPr>
          <w:rFonts w:ascii="Hiragino Kaku Gothic Pro" w:eastAsia="Hiragino Kaku Gothic Pro" w:hAnsi="Hiragino Kaku Gothic Pro" w:cs="宋体" w:hint="eastAsia"/>
          <w:color w:val="333333"/>
          <w:kern w:val="0"/>
          <w:sz w:val="15"/>
          <w:szCs w:val="15"/>
        </w:rPr>
        <w:lastRenderedPageBreak/>
        <w:t xml:space="preserve">　二階の窓際にロングソファを設置してリラックスできるようにした。通常の図書の分類にこだわらず、「子育て中のお母さん」「趣味を楽しみたい人」などテーマごとに本を配置して、興味のある本がすぐに見つかる工夫をした。</w:t>
      </w:r>
    </w:p>
    <w:p w:rsidR="00164ECF" w:rsidRPr="00164ECF" w:rsidRDefault="00164ECF" w:rsidP="00164ECF">
      <w:pPr>
        <w:widowControl/>
        <w:spacing w:line="480" w:lineRule="auto"/>
        <w:jc w:val="left"/>
        <w:rPr>
          <w:rFonts w:ascii="Hiragino Kaku Gothic Pro" w:eastAsia="Hiragino Kaku Gothic Pro" w:hAnsi="Hiragino Kaku Gothic Pro" w:cs="宋体" w:hint="eastAsia"/>
          <w:color w:val="333333"/>
          <w:kern w:val="0"/>
          <w:sz w:val="15"/>
          <w:szCs w:val="15"/>
        </w:rPr>
      </w:pPr>
      <w:r w:rsidRPr="00164ECF">
        <w:rPr>
          <w:rFonts w:ascii="Hiragino Kaku Gothic Pro" w:eastAsia="Hiragino Kaku Gothic Pro" w:hAnsi="Hiragino Kaku Gothic Pro" w:cs="宋体" w:hint="eastAsia"/>
          <w:color w:val="333333"/>
          <w:kern w:val="0"/>
          <w:sz w:val="15"/>
          <w:szCs w:val="15"/>
        </w:rPr>
        <w:t xml:space="preserve">　三月二十二日開館。二階建てで千三百五十平方メートルの延べ床面積は、以前よりやや広い。約五億九千七百万円の総工費のうち約五億六千四百万円を、基地対策のために防衛省が交付する補助金でまかなった。改修前に百人前後だった一日の来館者数は、改修後は二百五十人前後で推移している。職員の小林芳成さんは「子どもからお年寄りまで、気軽に訪れてもらえる居場所としたい」と話す。（布施谷航）</w:t>
      </w:r>
    </w:p>
    <w:p w:rsidR="00164ECF" w:rsidRPr="00164ECF" w:rsidRDefault="00164ECF" w:rsidP="00164ECF">
      <w:pPr>
        <w:widowControl/>
        <w:spacing w:line="480" w:lineRule="auto"/>
        <w:jc w:val="center"/>
        <w:rPr>
          <w:rFonts w:ascii="Hiragino Kaku Gothic Pro" w:eastAsia="Hiragino Kaku Gothic Pro" w:hAnsi="Hiragino Kaku Gothic Pro" w:cs="宋体" w:hint="eastAsia"/>
          <w:color w:val="333333"/>
          <w:kern w:val="0"/>
          <w:sz w:val="15"/>
          <w:szCs w:val="15"/>
        </w:rPr>
      </w:pPr>
      <w:r w:rsidRPr="00164ECF">
        <w:rPr>
          <w:rFonts w:ascii="Hiragino Kaku Gothic Pro" w:eastAsia="Hiragino Kaku Gothic Pro" w:hAnsi="Hiragino Kaku Gothic Pro" w:cs="宋体"/>
          <w:noProof/>
          <w:color w:val="15447E"/>
          <w:kern w:val="0"/>
          <w:sz w:val="15"/>
          <w:szCs w:val="15"/>
        </w:rPr>
        <w:drawing>
          <wp:inline distT="0" distB="0" distL="0" distR="0">
            <wp:extent cx="5270500" cy="3533775"/>
            <wp:effectExtent l="0" t="0" r="0" b="0"/>
            <wp:docPr id="1" name="图片 1" descr="テラス席ではソファに横になってくつろげる">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テラス席ではソファに横になってくつろげる">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533775"/>
                    </a:xfrm>
                    <a:prstGeom prst="rect">
                      <a:avLst/>
                    </a:prstGeom>
                    <a:noFill/>
                    <a:ln>
                      <a:noFill/>
                    </a:ln>
                  </pic:spPr>
                </pic:pic>
              </a:graphicData>
            </a:graphic>
          </wp:inline>
        </w:drawing>
      </w:r>
    </w:p>
    <w:p w:rsidR="00164ECF" w:rsidRPr="00164ECF" w:rsidRDefault="00164ECF" w:rsidP="00164ECF">
      <w:pPr>
        <w:widowControl/>
        <w:spacing w:before="75"/>
        <w:jc w:val="center"/>
        <w:rPr>
          <w:rFonts w:ascii="Hiragino Kaku Gothic Pro" w:eastAsia="Hiragino Kaku Gothic Pro" w:hAnsi="Hiragino Kaku Gothic Pro" w:cs="宋体" w:hint="eastAsia"/>
          <w:color w:val="333333"/>
          <w:kern w:val="0"/>
          <w:sz w:val="15"/>
          <w:szCs w:val="15"/>
        </w:rPr>
      </w:pPr>
      <w:r w:rsidRPr="00164ECF">
        <w:rPr>
          <w:rFonts w:ascii="Hiragino Kaku Gothic Pro" w:eastAsia="Hiragino Kaku Gothic Pro" w:hAnsi="Hiragino Kaku Gothic Pro" w:cs="宋体" w:hint="eastAsia"/>
          <w:color w:val="333333"/>
          <w:kern w:val="0"/>
          <w:sz w:val="15"/>
          <w:szCs w:val="15"/>
        </w:rPr>
        <w:t>テラス席ではソファに横になってくつろげる</w:t>
      </w:r>
    </w:p>
    <w:p w:rsidR="00164ECF" w:rsidRDefault="00164ECF"/>
    <w:p w:rsidR="00164ECF" w:rsidRDefault="00164ECF"/>
    <w:p w:rsidR="00164ECF" w:rsidRDefault="00164ECF"/>
    <w:p w:rsidR="00164ECF" w:rsidRDefault="00164ECF"/>
    <w:p w:rsidR="00164ECF" w:rsidRDefault="00164ECF">
      <w:pPr>
        <w:rPr>
          <w:rFonts w:hint="eastAsia"/>
        </w:rPr>
      </w:pPr>
    </w:p>
    <w:sectPr w:rsidR="00164ECF" w:rsidSect="004C758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iragino Kaku Gothic Pro">
    <w:panose1 w:val="020B0600000000000000"/>
    <w:charset w:val="80"/>
    <w:family w:val="swiss"/>
    <w:pitch w:val="variable"/>
    <w:sig w:usb0="E00002FF" w:usb1="7AC7FFFF" w:usb2="00000012" w:usb3="00000000" w:csb0="0002000D"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F"/>
    <w:rsid w:val="00164ECF"/>
    <w:rsid w:val="004C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37CFF0"/>
  <w15:chartTrackingRefBased/>
  <w15:docId w15:val="{0ED8ECA7-4510-6A47-9D72-6BDFA599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64E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ECF"/>
    <w:rPr>
      <w:rFonts w:ascii="宋体" w:eastAsia="宋体" w:hAnsi="宋体" w:cs="宋体"/>
      <w:b/>
      <w:bCs/>
      <w:kern w:val="36"/>
      <w:sz w:val="48"/>
      <w:szCs w:val="48"/>
    </w:rPr>
  </w:style>
  <w:style w:type="character" w:customStyle="1" w:styleId="data">
    <w:name w:val="data"/>
    <w:basedOn w:val="a0"/>
    <w:rsid w:val="00164ECF"/>
  </w:style>
  <w:style w:type="character" w:customStyle="1" w:styleId="apple-converted-space">
    <w:name w:val="apple-converted-space"/>
    <w:basedOn w:val="a0"/>
    <w:rsid w:val="00164ECF"/>
  </w:style>
  <w:style w:type="paragraph" w:customStyle="1" w:styleId="caption">
    <w:name w:val="caption"/>
    <w:basedOn w:val="a"/>
    <w:rsid w:val="00164EC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040275">
      <w:bodyDiv w:val="1"/>
      <w:marLeft w:val="0"/>
      <w:marRight w:val="0"/>
      <w:marTop w:val="0"/>
      <w:marBottom w:val="0"/>
      <w:divBdr>
        <w:top w:val="none" w:sz="0" w:space="0" w:color="auto"/>
        <w:left w:val="none" w:sz="0" w:space="0" w:color="auto"/>
        <w:bottom w:val="none" w:sz="0" w:space="0" w:color="auto"/>
        <w:right w:val="none" w:sz="0" w:space="0" w:color="auto"/>
      </w:divBdr>
      <w:divsChild>
        <w:div w:id="82453449">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324704933">
                  <w:marLeft w:val="0"/>
                  <w:marRight w:val="0"/>
                  <w:marTop w:val="0"/>
                  <w:marBottom w:val="0"/>
                  <w:divBdr>
                    <w:top w:val="none" w:sz="0" w:space="0" w:color="auto"/>
                    <w:left w:val="none" w:sz="0" w:space="0" w:color="auto"/>
                    <w:bottom w:val="none" w:sz="0" w:space="0" w:color="auto"/>
                    <w:right w:val="none" w:sz="0" w:space="0" w:color="auto"/>
                  </w:divBdr>
                  <w:divsChild>
                    <w:div w:id="1543401171">
                      <w:marLeft w:val="0"/>
                      <w:marRight w:val="0"/>
                      <w:marTop w:val="0"/>
                      <w:marBottom w:val="0"/>
                      <w:divBdr>
                        <w:top w:val="none" w:sz="0" w:space="0" w:color="auto"/>
                        <w:left w:val="none" w:sz="0" w:space="0" w:color="auto"/>
                        <w:bottom w:val="none" w:sz="0" w:space="0" w:color="auto"/>
                        <w:right w:val="none" w:sz="0" w:space="0" w:color="auto"/>
                      </w:divBdr>
                      <w:divsChild>
                        <w:div w:id="712001325">
                          <w:marLeft w:val="0"/>
                          <w:marRight w:val="0"/>
                          <w:marTop w:val="0"/>
                          <w:marBottom w:val="0"/>
                          <w:divBdr>
                            <w:top w:val="none" w:sz="0" w:space="0" w:color="auto"/>
                            <w:left w:val="none" w:sz="0" w:space="0" w:color="auto"/>
                            <w:bottom w:val="none" w:sz="0" w:space="0" w:color="auto"/>
                            <w:right w:val="none" w:sz="0" w:space="0" w:color="auto"/>
                          </w:divBdr>
                        </w:div>
                        <w:div w:id="6766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7293">
          <w:marLeft w:val="0"/>
          <w:marRight w:val="0"/>
          <w:marTop w:val="0"/>
          <w:marBottom w:val="0"/>
          <w:divBdr>
            <w:top w:val="none" w:sz="0" w:space="0" w:color="auto"/>
            <w:left w:val="none" w:sz="0" w:space="0" w:color="auto"/>
            <w:bottom w:val="none" w:sz="0" w:space="0" w:color="auto"/>
            <w:right w:val="none" w:sz="0" w:space="0" w:color="auto"/>
          </w:divBdr>
          <w:divsChild>
            <w:div w:id="698704694">
              <w:marLeft w:val="0"/>
              <w:marRight w:val="0"/>
              <w:marTop w:val="0"/>
              <w:marBottom w:val="0"/>
              <w:divBdr>
                <w:top w:val="none" w:sz="0" w:space="0" w:color="auto"/>
                <w:left w:val="none" w:sz="0" w:space="0" w:color="auto"/>
                <w:bottom w:val="none" w:sz="0" w:space="0" w:color="auto"/>
                <w:right w:val="none" w:sz="0" w:space="0" w:color="auto"/>
              </w:divBdr>
              <w:divsChild>
                <w:div w:id="366956514">
                  <w:marLeft w:val="0"/>
                  <w:marRight w:val="0"/>
                  <w:marTop w:val="0"/>
                  <w:marBottom w:val="0"/>
                  <w:divBdr>
                    <w:top w:val="none" w:sz="0" w:space="0" w:color="auto"/>
                    <w:left w:val="none" w:sz="0" w:space="0" w:color="auto"/>
                    <w:bottom w:val="none" w:sz="0" w:space="0" w:color="auto"/>
                    <w:right w:val="none" w:sz="0" w:space="0" w:color="auto"/>
                  </w:divBdr>
                  <w:divsChild>
                    <w:div w:id="918903086">
                      <w:marLeft w:val="0"/>
                      <w:marRight w:val="0"/>
                      <w:marTop w:val="300"/>
                      <w:marBottom w:val="0"/>
                      <w:divBdr>
                        <w:top w:val="none" w:sz="0" w:space="0" w:color="auto"/>
                        <w:left w:val="none" w:sz="0" w:space="0" w:color="auto"/>
                        <w:bottom w:val="none" w:sz="0" w:space="0" w:color="auto"/>
                        <w:right w:val="none" w:sz="0" w:space="0" w:color="auto"/>
                      </w:divBdr>
                      <w:divsChild>
                        <w:div w:id="785975515">
                          <w:marLeft w:val="0"/>
                          <w:marRight w:val="0"/>
                          <w:marTop w:val="0"/>
                          <w:marBottom w:val="0"/>
                          <w:divBdr>
                            <w:top w:val="none" w:sz="0" w:space="0" w:color="auto"/>
                            <w:left w:val="none" w:sz="0" w:space="0" w:color="auto"/>
                            <w:bottom w:val="none" w:sz="0" w:space="0" w:color="auto"/>
                            <w:right w:val="none" w:sz="0" w:space="0" w:color="auto"/>
                          </w:divBdr>
                          <w:divsChild>
                            <w:div w:id="1212956668">
                              <w:marLeft w:val="0"/>
                              <w:marRight w:val="0"/>
                              <w:marTop w:val="0"/>
                              <w:marBottom w:val="0"/>
                              <w:divBdr>
                                <w:top w:val="none" w:sz="0" w:space="0" w:color="auto"/>
                                <w:left w:val="none" w:sz="0" w:space="0" w:color="auto"/>
                                <w:bottom w:val="none" w:sz="0" w:space="0" w:color="auto"/>
                                <w:right w:val="none" w:sz="0" w:space="0" w:color="auto"/>
                              </w:divBdr>
                              <w:divsChild>
                                <w:div w:id="169307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32037357">
                      <w:marLeft w:val="0"/>
                      <w:marRight w:val="0"/>
                      <w:marTop w:val="300"/>
                      <w:marBottom w:val="0"/>
                      <w:divBdr>
                        <w:top w:val="none" w:sz="0" w:space="0" w:color="auto"/>
                        <w:left w:val="none" w:sz="0" w:space="0" w:color="auto"/>
                        <w:bottom w:val="none" w:sz="0" w:space="0" w:color="auto"/>
                        <w:right w:val="none" w:sz="0" w:space="0" w:color="auto"/>
                      </w:divBdr>
                    </w:div>
                    <w:div w:id="1844589655">
                      <w:marLeft w:val="0"/>
                      <w:marRight w:val="0"/>
                      <w:marTop w:val="300"/>
                      <w:marBottom w:val="0"/>
                      <w:divBdr>
                        <w:top w:val="none" w:sz="0" w:space="0" w:color="auto"/>
                        <w:left w:val="none" w:sz="0" w:space="0" w:color="auto"/>
                        <w:bottom w:val="none" w:sz="0" w:space="0" w:color="auto"/>
                        <w:right w:val="none" w:sz="0" w:space="0" w:color="auto"/>
                      </w:divBdr>
                    </w:div>
                    <w:div w:id="398327903">
                      <w:marLeft w:val="0"/>
                      <w:marRight w:val="0"/>
                      <w:marTop w:val="300"/>
                      <w:marBottom w:val="0"/>
                      <w:divBdr>
                        <w:top w:val="none" w:sz="0" w:space="0" w:color="auto"/>
                        <w:left w:val="none" w:sz="0" w:space="0" w:color="auto"/>
                        <w:bottom w:val="none" w:sz="0" w:space="0" w:color="auto"/>
                        <w:right w:val="none" w:sz="0" w:space="0" w:color="auto"/>
                      </w:divBdr>
                    </w:div>
                    <w:div w:id="851726784">
                      <w:marLeft w:val="0"/>
                      <w:marRight w:val="0"/>
                      <w:marTop w:val="300"/>
                      <w:marBottom w:val="0"/>
                      <w:divBdr>
                        <w:top w:val="none" w:sz="0" w:space="0" w:color="auto"/>
                        <w:left w:val="none" w:sz="0" w:space="0" w:color="auto"/>
                        <w:bottom w:val="none" w:sz="0" w:space="0" w:color="auto"/>
                        <w:right w:val="none" w:sz="0" w:space="0" w:color="auto"/>
                      </w:divBdr>
                    </w:div>
                    <w:div w:id="1428693681">
                      <w:marLeft w:val="0"/>
                      <w:marRight w:val="0"/>
                      <w:marTop w:val="300"/>
                      <w:marBottom w:val="0"/>
                      <w:divBdr>
                        <w:top w:val="none" w:sz="0" w:space="0" w:color="auto"/>
                        <w:left w:val="none" w:sz="0" w:space="0" w:color="auto"/>
                        <w:bottom w:val="none" w:sz="0" w:space="0" w:color="auto"/>
                        <w:right w:val="none" w:sz="0" w:space="0" w:color="auto"/>
                      </w:divBdr>
                    </w:div>
                    <w:div w:id="434639850">
                      <w:marLeft w:val="0"/>
                      <w:marRight w:val="0"/>
                      <w:marTop w:val="300"/>
                      <w:marBottom w:val="0"/>
                      <w:divBdr>
                        <w:top w:val="none" w:sz="0" w:space="0" w:color="auto"/>
                        <w:left w:val="none" w:sz="0" w:space="0" w:color="auto"/>
                        <w:bottom w:val="none" w:sz="0" w:space="0" w:color="auto"/>
                        <w:right w:val="none" w:sz="0" w:space="0" w:color="auto"/>
                      </w:divBdr>
                      <w:divsChild>
                        <w:div w:id="1383867175">
                          <w:marLeft w:val="0"/>
                          <w:marRight w:val="0"/>
                          <w:marTop w:val="0"/>
                          <w:marBottom w:val="0"/>
                          <w:divBdr>
                            <w:top w:val="none" w:sz="0" w:space="0" w:color="auto"/>
                            <w:left w:val="none" w:sz="0" w:space="0" w:color="auto"/>
                            <w:bottom w:val="none" w:sz="0" w:space="0" w:color="auto"/>
                            <w:right w:val="none" w:sz="0" w:space="0" w:color="auto"/>
                          </w:divBdr>
                          <w:divsChild>
                            <w:div w:id="9839774">
                              <w:marLeft w:val="0"/>
                              <w:marRight w:val="0"/>
                              <w:marTop w:val="0"/>
                              <w:marBottom w:val="0"/>
                              <w:divBdr>
                                <w:top w:val="none" w:sz="0" w:space="0" w:color="auto"/>
                                <w:left w:val="none" w:sz="0" w:space="0" w:color="auto"/>
                                <w:bottom w:val="none" w:sz="0" w:space="0" w:color="auto"/>
                                <w:right w:val="none" w:sz="0" w:space="0" w:color="auto"/>
                              </w:divBdr>
                              <w:divsChild>
                                <w:div w:id="8874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kyo-np.co.jp/article_photo/list?article_id=172092&amp;pid=642502&amp;rct=t_news" TargetMode="External"/><Relationship Id="rId5" Type="http://schemas.openxmlformats.org/officeDocument/2006/relationships/image" Target="media/image1.jpeg"/><Relationship Id="rId4" Type="http://schemas.openxmlformats.org/officeDocument/2006/relationships/hyperlink" Target="https://www.tokyo-np.co.jp/article_photo/list?article_id=172092&amp;pid=642501&amp;rct=t_news"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2022-05-17T08:13:00Z</dcterms:created>
  <dcterms:modified xsi:type="dcterms:W3CDTF">2022-05-17T08:13:00Z</dcterms:modified>
</cp:coreProperties>
</file>