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C7C" w:rsidRPr="008B5C7C" w:rsidRDefault="008B5C7C" w:rsidP="008B5C7C">
      <w:pPr>
        <w:widowControl/>
        <w:ind w:hanging="200"/>
        <w:jc w:val="left"/>
        <w:rPr>
          <w:rFonts w:ascii="PingFang SC" w:eastAsia="PingFang SC" w:hAnsi="PingFang SC" w:cs="宋体"/>
          <w:color w:val="000000"/>
          <w:kern w:val="0"/>
          <w:sz w:val="27"/>
          <w:szCs w:val="27"/>
        </w:rPr>
      </w:pPr>
      <w:r w:rsidRPr="008B5C7C">
        <w:rPr>
          <w:rFonts w:ascii="PingFang SC" w:eastAsia="PingFang SC" w:hAnsi="PingFang SC" w:cs="宋体" w:hint="eastAsia"/>
          <w:color w:val="000000"/>
          <w:kern w:val="0"/>
          <w:sz w:val="27"/>
          <w:szCs w:val="27"/>
        </w:rPr>
        <w:t>神奈川県庁内管理規則第11条ただし書に規定する行為の指定</w:t>
      </w:r>
    </w:p>
    <w:p w:rsidR="008B5C7C" w:rsidRPr="008B5C7C" w:rsidRDefault="008B5C7C" w:rsidP="008B5C7C">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8B5C7C">
        <w:rPr>
          <w:rFonts w:ascii="PingFang SC" w:eastAsia="PingFang SC" w:hAnsi="PingFang SC" w:cs="宋体" w:hint="eastAsia"/>
          <w:color w:val="000000"/>
          <w:kern w:val="0"/>
          <w:sz w:val="27"/>
          <w:szCs w:val="27"/>
        </w:rPr>
        <w:t>昭和35年４月７日</w:t>
      </w:r>
      <w:r w:rsidRPr="008B5C7C">
        <w:rPr>
          <w:rFonts w:ascii="PingFang SC" w:eastAsia="PingFang SC" w:hAnsi="PingFang SC" w:cs="宋体" w:hint="eastAsia"/>
          <w:color w:val="000000"/>
          <w:kern w:val="0"/>
          <w:sz w:val="27"/>
          <w:szCs w:val="27"/>
        </w:rPr>
        <w:br/>
        <w:t>告示第194号</w:t>
      </w:r>
    </w:p>
    <w:p w:rsidR="008B5C7C" w:rsidRPr="008B5C7C" w:rsidRDefault="008B5C7C" w:rsidP="008B5C7C">
      <w:pPr>
        <w:widowControl/>
        <w:ind w:firstLine="200"/>
        <w:jc w:val="left"/>
        <w:rPr>
          <w:rFonts w:ascii="PingFang SC" w:eastAsia="PingFang SC" w:hAnsi="PingFang SC" w:cs="宋体" w:hint="eastAsia"/>
          <w:color w:val="000000"/>
          <w:kern w:val="0"/>
          <w:sz w:val="27"/>
          <w:szCs w:val="27"/>
        </w:rPr>
      </w:pPr>
      <w:bookmarkStart w:id="2" w:name="JUMP_SEQ_2"/>
      <w:bookmarkStart w:id="3" w:name="MOKUJI_3"/>
      <w:bookmarkEnd w:id="2"/>
      <w:bookmarkEnd w:id="3"/>
      <w:r w:rsidRPr="008B5C7C">
        <w:rPr>
          <w:rFonts w:ascii="PingFang SC" w:eastAsia="PingFang SC" w:hAnsi="PingFang SC" w:cs="宋体" w:hint="eastAsia"/>
          <w:color w:val="000000"/>
          <w:kern w:val="0"/>
          <w:sz w:val="27"/>
          <w:szCs w:val="27"/>
        </w:rPr>
        <w:t>神奈川県庁内管理規則（昭和35年神奈川県規則第29号）第11条ただし書の規定により管理責任者の許可を受ける必要がない行為を次のとおり指定する。</w:t>
      </w:r>
    </w:p>
    <w:p w:rsidR="008B5C7C" w:rsidRPr="008B5C7C" w:rsidRDefault="008B5C7C" w:rsidP="008B5C7C">
      <w:pPr>
        <w:widowControl/>
        <w:ind w:hanging="200"/>
        <w:jc w:val="left"/>
        <w:rPr>
          <w:rFonts w:ascii="PingFang SC" w:eastAsia="PingFang SC" w:hAnsi="PingFang SC" w:cs="宋体" w:hint="eastAsia"/>
          <w:color w:val="000000"/>
          <w:kern w:val="0"/>
          <w:sz w:val="27"/>
          <w:szCs w:val="27"/>
        </w:rPr>
      </w:pPr>
      <w:bookmarkStart w:id="4" w:name="JUMP_KOU_1_0"/>
      <w:bookmarkStart w:id="5" w:name="JUMP_SEQ_3"/>
      <w:bookmarkStart w:id="6" w:name="MOKUJI_4"/>
      <w:bookmarkEnd w:id="4"/>
      <w:bookmarkEnd w:id="5"/>
      <w:bookmarkEnd w:id="6"/>
      <w:r w:rsidRPr="008B5C7C">
        <w:rPr>
          <w:rFonts w:ascii="PingFang SC" w:eastAsia="PingFang SC" w:hAnsi="PingFang SC" w:cs="宋体" w:hint="eastAsia"/>
          <w:color w:val="000000"/>
          <w:kern w:val="0"/>
          <w:sz w:val="27"/>
          <w:szCs w:val="27"/>
        </w:rPr>
        <w:t>１　県の機関によるほう賞又は表彰を受けるため、集団で庁内に入ること。</w:t>
      </w:r>
    </w:p>
    <w:p w:rsidR="008B5C7C" w:rsidRPr="008B5C7C" w:rsidRDefault="008B5C7C" w:rsidP="008B5C7C">
      <w:pPr>
        <w:widowControl/>
        <w:ind w:hanging="200"/>
        <w:jc w:val="left"/>
        <w:rPr>
          <w:rFonts w:ascii="PingFang SC" w:eastAsia="PingFang SC" w:hAnsi="PingFang SC" w:cs="宋体" w:hint="eastAsia"/>
          <w:color w:val="000000"/>
          <w:kern w:val="0"/>
          <w:sz w:val="27"/>
          <w:szCs w:val="27"/>
        </w:rPr>
      </w:pPr>
      <w:bookmarkStart w:id="7" w:name="JUMP_KOU_2_0"/>
      <w:bookmarkStart w:id="8" w:name="JUMP_SEQ_4"/>
      <w:bookmarkStart w:id="9" w:name="MOKUJI_5"/>
      <w:bookmarkEnd w:id="7"/>
      <w:bookmarkEnd w:id="8"/>
      <w:bookmarkEnd w:id="9"/>
      <w:r w:rsidRPr="008B5C7C">
        <w:rPr>
          <w:rFonts w:ascii="PingFang SC" w:eastAsia="PingFang SC" w:hAnsi="PingFang SC" w:cs="宋体" w:hint="eastAsia"/>
          <w:color w:val="000000"/>
          <w:kern w:val="0"/>
          <w:sz w:val="27"/>
          <w:szCs w:val="27"/>
        </w:rPr>
        <w:t>２　納品のため物件を搬入すること。</w:t>
      </w:r>
    </w:p>
    <w:p w:rsidR="008B5C7C" w:rsidRPr="008B5C7C" w:rsidRDefault="008B5C7C" w:rsidP="008B5C7C">
      <w:pPr>
        <w:widowControl/>
        <w:ind w:hanging="200"/>
        <w:jc w:val="left"/>
        <w:rPr>
          <w:rFonts w:ascii="PingFang SC" w:eastAsia="PingFang SC" w:hAnsi="PingFang SC" w:cs="宋体" w:hint="eastAsia"/>
          <w:color w:val="000000"/>
          <w:kern w:val="0"/>
          <w:sz w:val="27"/>
          <w:szCs w:val="27"/>
        </w:rPr>
      </w:pPr>
      <w:bookmarkStart w:id="10" w:name="JUMP_KOU_3_0"/>
      <w:bookmarkStart w:id="11" w:name="JUMP_SEQ_5"/>
      <w:bookmarkStart w:id="12" w:name="MOKUJI_6"/>
      <w:bookmarkEnd w:id="10"/>
      <w:bookmarkEnd w:id="11"/>
      <w:bookmarkEnd w:id="12"/>
      <w:r w:rsidRPr="008B5C7C">
        <w:rPr>
          <w:rFonts w:ascii="PingFang SC" w:eastAsia="PingFang SC" w:hAnsi="PingFang SC" w:cs="宋体" w:hint="eastAsia"/>
          <w:color w:val="000000"/>
          <w:kern w:val="0"/>
          <w:sz w:val="27"/>
          <w:szCs w:val="27"/>
        </w:rPr>
        <w:t>３　銃砲刀剣類等所持取締法（昭和33年法律第６号）に基づき、銃砲刀剣類等の登録又は所持許可を受けるため、銃砲刀剣類等を搬入すること。</w:t>
      </w:r>
    </w:p>
    <w:p w:rsidR="008B5C7C" w:rsidRPr="008B5C7C" w:rsidRDefault="008B5C7C" w:rsidP="008B5C7C">
      <w:pPr>
        <w:widowControl/>
        <w:ind w:hanging="200"/>
        <w:jc w:val="left"/>
        <w:rPr>
          <w:rFonts w:ascii="PingFang SC" w:eastAsia="PingFang SC" w:hAnsi="PingFang SC" w:cs="宋体" w:hint="eastAsia"/>
          <w:color w:val="000000"/>
          <w:kern w:val="0"/>
          <w:sz w:val="27"/>
          <w:szCs w:val="27"/>
        </w:rPr>
      </w:pPr>
      <w:bookmarkStart w:id="13" w:name="JUMP_KOU_4_0"/>
      <w:bookmarkStart w:id="14" w:name="JUMP_SEQ_6"/>
      <w:bookmarkStart w:id="15" w:name="MOKUJI_7"/>
      <w:bookmarkEnd w:id="13"/>
      <w:bookmarkEnd w:id="14"/>
      <w:bookmarkEnd w:id="15"/>
      <w:r w:rsidRPr="008B5C7C">
        <w:rPr>
          <w:rFonts w:ascii="PingFang SC" w:eastAsia="PingFang SC" w:hAnsi="PingFang SC" w:cs="宋体" w:hint="eastAsia"/>
          <w:color w:val="000000"/>
          <w:kern w:val="0"/>
          <w:sz w:val="27"/>
          <w:szCs w:val="27"/>
        </w:rPr>
        <w:t>４　法令により職務上所持することを許された者が銃砲刀剣類等を所持して庁内に入ること。</w:t>
      </w:r>
    </w:p>
    <w:p w:rsidR="008B5C7C" w:rsidRPr="008B5C7C" w:rsidRDefault="008B5C7C" w:rsidP="008B5C7C">
      <w:pPr>
        <w:widowControl/>
        <w:ind w:hanging="200"/>
        <w:jc w:val="left"/>
        <w:rPr>
          <w:rFonts w:ascii="PingFang SC" w:eastAsia="PingFang SC" w:hAnsi="PingFang SC" w:cs="宋体" w:hint="eastAsia"/>
          <w:color w:val="000000"/>
          <w:kern w:val="0"/>
          <w:sz w:val="27"/>
          <w:szCs w:val="27"/>
        </w:rPr>
      </w:pPr>
      <w:bookmarkStart w:id="16" w:name="JUMP_KOU_5_0"/>
      <w:bookmarkStart w:id="17" w:name="JUMP_SEQ_7"/>
      <w:bookmarkStart w:id="18" w:name="MOKUJI_8"/>
      <w:bookmarkEnd w:id="16"/>
      <w:bookmarkEnd w:id="17"/>
      <w:bookmarkEnd w:id="18"/>
      <w:r w:rsidRPr="008B5C7C">
        <w:rPr>
          <w:rFonts w:ascii="PingFang SC" w:eastAsia="PingFang SC" w:hAnsi="PingFang SC" w:cs="宋体" w:hint="eastAsia"/>
          <w:color w:val="000000"/>
          <w:kern w:val="0"/>
          <w:sz w:val="27"/>
          <w:szCs w:val="27"/>
        </w:rPr>
        <w:t>５　その他管理責任者が特に認める行為</w:t>
      </w:r>
    </w:p>
    <w:p w:rsidR="008B5C7C" w:rsidRDefault="008B5C7C">
      <w:bookmarkStart w:id="19" w:name="_GoBack"/>
      <w:bookmarkEnd w:id="19"/>
    </w:p>
    <w:p w:rsidR="008B5C7C" w:rsidRDefault="008B5C7C"/>
    <w:p w:rsidR="008B5C7C" w:rsidRDefault="008B5C7C"/>
    <w:p w:rsidR="008B5C7C" w:rsidRDefault="008B5C7C"/>
    <w:p w:rsidR="008B5C7C" w:rsidRDefault="008B5C7C">
      <w:pPr>
        <w:rPr>
          <w:rFonts w:hint="eastAsia"/>
        </w:rPr>
      </w:pPr>
    </w:p>
    <w:sectPr w:rsidR="008B5C7C"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7C"/>
    <w:rsid w:val="008B5C7C"/>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5248"/>
  <w15:chartTrackingRefBased/>
  <w15:docId w15:val="{EC3D2AC9-DC6E-0C46-8140-2487A234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5C7C"/>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810664">
      <w:bodyDiv w:val="1"/>
      <w:marLeft w:val="0"/>
      <w:marRight w:val="0"/>
      <w:marTop w:val="0"/>
      <w:marBottom w:val="0"/>
      <w:divBdr>
        <w:top w:val="none" w:sz="0" w:space="0" w:color="auto"/>
        <w:left w:val="none" w:sz="0" w:space="0" w:color="auto"/>
        <w:bottom w:val="none" w:sz="0" w:space="0" w:color="auto"/>
        <w:right w:val="none" w:sz="0" w:space="0" w:color="auto"/>
      </w:divBdr>
      <w:divsChild>
        <w:div w:id="1886792461">
          <w:marLeft w:val="800"/>
          <w:marRight w:val="0"/>
          <w:marTop w:val="0"/>
          <w:marBottom w:val="0"/>
          <w:divBdr>
            <w:top w:val="none" w:sz="0" w:space="0" w:color="auto"/>
            <w:left w:val="none" w:sz="0" w:space="0" w:color="auto"/>
            <w:bottom w:val="none" w:sz="0" w:space="0" w:color="auto"/>
            <w:right w:val="none" w:sz="0" w:space="0" w:color="auto"/>
          </w:divBdr>
        </w:div>
        <w:div w:id="369765998">
          <w:marLeft w:val="5000"/>
          <w:marRight w:val="0"/>
          <w:marTop w:val="0"/>
          <w:marBottom w:val="0"/>
          <w:divBdr>
            <w:top w:val="none" w:sz="0" w:space="0" w:color="auto"/>
            <w:left w:val="none" w:sz="0" w:space="0" w:color="auto"/>
            <w:bottom w:val="none" w:sz="0" w:space="0" w:color="auto"/>
            <w:right w:val="none" w:sz="0" w:space="0" w:color="auto"/>
          </w:divBdr>
        </w:div>
        <w:div w:id="1245216274">
          <w:marLeft w:val="200"/>
          <w:marRight w:val="0"/>
          <w:marTop w:val="0"/>
          <w:marBottom w:val="0"/>
          <w:divBdr>
            <w:top w:val="none" w:sz="0" w:space="0" w:color="auto"/>
            <w:left w:val="none" w:sz="0" w:space="0" w:color="auto"/>
            <w:bottom w:val="none" w:sz="0" w:space="0" w:color="auto"/>
            <w:right w:val="none" w:sz="0" w:space="0" w:color="auto"/>
          </w:divBdr>
        </w:div>
        <w:div w:id="431173733">
          <w:marLeft w:val="200"/>
          <w:marRight w:val="0"/>
          <w:marTop w:val="0"/>
          <w:marBottom w:val="0"/>
          <w:divBdr>
            <w:top w:val="none" w:sz="0" w:space="0" w:color="auto"/>
            <w:left w:val="none" w:sz="0" w:space="0" w:color="auto"/>
            <w:bottom w:val="none" w:sz="0" w:space="0" w:color="auto"/>
            <w:right w:val="none" w:sz="0" w:space="0" w:color="auto"/>
          </w:divBdr>
        </w:div>
        <w:div w:id="521362778">
          <w:marLeft w:val="200"/>
          <w:marRight w:val="0"/>
          <w:marTop w:val="0"/>
          <w:marBottom w:val="0"/>
          <w:divBdr>
            <w:top w:val="none" w:sz="0" w:space="0" w:color="auto"/>
            <w:left w:val="none" w:sz="0" w:space="0" w:color="auto"/>
            <w:bottom w:val="none" w:sz="0" w:space="0" w:color="auto"/>
            <w:right w:val="none" w:sz="0" w:space="0" w:color="auto"/>
          </w:divBdr>
        </w:div>
        <w:div w:id="2023780474">
          <w:marLeft w:val="200"/>
          <w:marRight w:val="0"/>
          <w:marTop w:val="0"/>
          <w:marBottom w:val="0"/>
          <w:divBdr>
            <w:top w:val="none" w:sz="0" w:space="0" w:color="auto"/>
            <w:left w:val="none" w:sz="0" w:space="0" w:color="auto"/>
            <w:bottom w:val="none" w:sz="0" w:space="0" w:color="auto"/>
            <w:right w:val="none" w:sz="0" w:space="0" w:color="auto"/>
          </w:divBdr>
        </w:div>
        <w:div w:id="293146966">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2022-06-21T12:10:00Z</dcterms:created>
  <dcterms:modified xsi:type="dcterms:W3CDTF">2022-06-21T12:10:00Z</dcterms:modified>
</cp:coreProperties>
</file>